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BED5A" w14:textId="77777777" w:rsidR="00435F10" w:rsidRPr="00E17897" w:rsidRDefault="00435F10">
      <w:pPr>
        <w:rPr>
          <w:rFonts w:ascii="Arial" w:hAnsi="Arial" w:cs="Arial"/>
          <w:sz w:val="24"/>
          <w:szCs w:val="24"/>
          <w:lang w:val="el-GR"/>
        </w:rPr>
      </w:pPr>
    </w:p>
    <w:p w14:paraId="1D02B264" w14:textId="1DA67D4C" w:rsidR="00433305" w:rsidRDefault="009550F6">
      <w:pPr>
        <w:rPr>
          <w:rFonts w:ascii="Arial" w:hAnsi="Arial" w:cs="Arial"/>
          <w:sz w:val="24"/>
          <w:szCs w:val="24"/>
          <w:lang w:val="el-GR"/>
        </w:rPr>
      </w:pPr>
      <w:r w:rsidRPr="00E17897">
        <w:rPr>
          <w:rFonts w:ascii="Arial" w:hAnsi="Arial" w:cs="Arial"/>
          <w:sz w:val="24"/>
          <w:szCs w:val="24"/>
          <w:lang w:val="el-GR"/>
        </w:rPr>
        <w:t>Η</w:t>
      </w:r>
      <w:r w:rsidRPr="008E0F81">
        <w:rPr>
          <w:rFonts w:ascii="Arial" w:hAnsi="Arial" w:cs="Arial"/>
          <w:sz w:val="24"/>
          <w:szCs w:val="24"/>
        </w:rPr>
        <w:t xml:space="preserve"> </w:t>
      </w:r>
      <w:r w:rsidRPr="00E17897">
        <w:rPr>
          <w:rFonts w:ascii="Arial" w:hAnsi="Arial" w:cs="Arial"/>
          <w:sz w:val="24"/>
          <w:szCs w:val="24"/>
          <w:lang w:val="el-GR"/>
        </w:rPr>
        <w:t>εκπαιδευτικός</w:t>
      </w:r>
      <w:r w:rsidRPr="008E0F81">
        <w:rPr>
          <w:rFonts w:ascii="Arial" w:hAnsi="Arial" w:cs="Arial"/>
          <w:sz w:val="24"/>
          <w:szCs w:val="24"/>
        </w:rPr>
        <w:t xml:space="preserve"> </w:t>
      </w:r>
      <w:r w:rsidRPr="00E17897">
        <w:rPr>
          <w:rFonts w:ascii="Arial" w:hAnsi="Arial" w:cs="Arial"/>
          <w:sz w:val="24"/>
          <w:szCs w:val="24"/>
          <w:lang w:val="el-GR"/>
        </w:rPr>
        <w:t>Ευτυχία</w:t>
      </w:r>
      <w:r w:rsidRPr="008E0F81">
        <w:rPr>
          <w:rFonts w:ascii="Arial" w:hAnsi="Arial" w:cs="Arial"/>
          <w:sz w:val="24"/>
          <w:szCs w:val="24"/>
        </w:rPr>
        <w:t xml:space="preserve"> </w:t>
      </w:r>
      <w:r w:rsidRPr="00E17897">
        <w:rPr>
          <w:rFonts w:ascii="Arial" w:hAnsi="Arial" w:cs="Arial"/>
          <w:sz w:val="24"/>
          <w:szCs w:val="24"/>
          <w:lang w:val="el-GR"/>
        </w:rPr>
        <w:t>Ιωακείμ</w:t>
      </w:r>
      <w:r w:rsidRPr="008E0F81">
        <w:rPr>
          <w:rFonts w:ascii="Arial" w:hAnsi="Arial" w:cs="Arial"/>
          <w:sz w:val="24"/>
          <w:szCs w:val="24"/>
        </w:rPr>
        <w:t xml:space="preserve"> </w:t>
      </w:r>
      <w:r w:rsidRPr="00E17897">
        <w:rPr>
          <w:rFonts w:ascii="Arial" w:hAnsi="Arial" w:cs="Arial"/>
          <w:sz w:val="24"/>
          <w:szCs w:val="24"/>
          <w:lang w:val="el-GR"/>
        </w:rPr>
        <w:t>παρακολούθησε</w:t>
      </w:r>
      <w:r w:rsidRPr="008E0F81">
        <w:rPr>
          <w:rFonts w:ascii="Arial" w:hAnsi="Arial" w:cs="Arial"/>
          <w:sz w:val="24"/>
          <w:szCs w:val="24"/>
        </w:rPr>
        <w:t xml:space="preserve"> </w:t>
      </w:r>
      <w:r w:rsidRPr="00E17897">
        <w:rPr>
          <w:rFonts w:ascii="Arial" w:hAnsi="Arial" w:cs="Arial"/>
          <w:sz w:val="24"/>
          <w:szCs w:val="24"/>
          <w:lang w:val="el-GR"/>
        </w:rPr>
        <w:t>το</w:t>
      </w:r>
      <w:r w:rsidRPr="008E0F81">
        <w:rPr>
          <w:rFonts w:ascii="Arial" w:hAnsi="Arial" w:cs="Arial"/>
          <w:sz w:val="24"/>
          <w:szCs w:val="24"/>
        </w:rPr>
        <w:t xml:space="preserve"> </w:t>
      </w:r>
      <w:r w:rsidRPr="00E17897">
        <w:rPr>
          <w:rFonts w:ascii="Arial" w:hAnsi="Arial" w:cs="Arial"/>
          <w:sz w:val="24"/>
          <w:szCs w:val="24"/>
          <w:lang w:val="el-GR"/>
        </w:rPr>
        <w:t>πρόγραμμα</w:t>
      </w:r>
      <w:r w:rsidR="004D21D8" w:rsidRPr="008E0F81">
        <w:rPr>
          <w:rFonts w:ascii="Arial" w:hAnsi="Arial" w:cs="Arial"/>
          <w:sz w:val="24"/>
          <w:szCs w:val="24"/>
        </w:rPr>
        <w:t xml:space="preserve"> </w:t>
      </w:r>
      <w:r w:rsidRPr="008E0F81">
        <w:rPr>
          <w:rFonts w:ascii="Arial" w:hAnsi="Arial" w:cs="Arial"/>
          <w:sz w:val="24"/>
          <w:szCs w:val="24"/>
        </w:rPr>
        <w:t>“</w:t>
      </w:r>
      <w:r w:rsidRPr="00E17897">
        <w:rPr>
          <w:rFonts w:ascii="Arial" w:hAnsi="Arial" w:cs="Arial"/>
          <w:sz w:val="24"/>
          <w:szCs w:val="24"/>
        </w:rPr>
        <w:t>Digital</w:t>
      </w:r>
      <w:r w:rsidRPr="008E0F81">
        <w:rPr>
          <w:rFonts w:ascii="Arial" w:hAnsi="Arial" w:cs="Arial"/>
          <w:sz w:val="24"/>
          <w:szCs w:val="24"/>
        </w:rPr>
        <w:t xml:space="preserve"> </w:t>
      </w:r>
      <w:r w:rsidRPr="00E17897">
        <w:rPr>
          <w:rFonts w:ascii="Arial" w:hAnsi="Arial" w:cs="Arial"/>
          <w:sz w:val="24"/>
          <w:szCs w:val="24"/>
        </w:rPr>
        <w:t>Game</w:t>
      </w:r>
      <w:r w:rsidRPr="008E0F81">
        <w:rPr>
          <w:rFonts w:ascii="Arial" w:hAnsi="Arial" w:cs="Arial"/>
          <w:sz w:val="24"/>
          <w:szCs w:val="24"/>
        </w:rPr>
        <w:t>-</w:t>
      </w:r>
      <w:r w:rsidRPr="00E17897">
        <w:rPr>
          <w:rFonts w:ascii="Arial" w:hAnsi="Arial" w:cs="Arial"/>
          <w:sz w:val="24"/>
          <w:szCs w:val="24"/>
        </w:rPr>
        <w:t>Based</w:t>
      </w:r>
      <w:r w:rsidRPr="008E0F81">
        <w:rPr>
          <w:rFonts w:ascii="Arial" w:hAnsi="Arial" w:cs="Arial"/>
          <w:sz w:val="24"/>
          <w:szCs w:val="24"/>
        </w:rPr>
        <w:t xml:space="preserve"> </w:t>
      </w:r>
      <w:r w:rsidRPr="00E17897">
        <w:rPr>
          <w:rFonts w:ascii="Arial" w:hAnsi="Arial" w:cs="Arial"/>
          <w:sz w:val="24"/>
          <w:szCs w:val="24"/>
        </w:rPr>
        <w:t>Learning</w:t>
      </w:r>
      <w:r w:rsidRPr="008E0F81">
        <w:rPr>
          <w:rFonts w:ascii="Arial" w:hAnsi="Arial" w:cs="Arial"/>
          <w:sz w:val="24"/>
          <w:szCs w:val="24"/>
        </w:rPr>
        <w:t xml:space="preserve"> </w:t>
      </w:r>
      <w:r w:rsidRPr="00E17897">
        <w:rPr>
          <w:rFonts w:ascii="Arial" w:hAnsi="Arial" w:cs="Arial"/>
          <w:sz w:val="24"/>
          <w:szCs w:val="24"/>
        </w:rPr>
        <w:t>and</w:t>
      </w:r>
      <w:r w:rsidRPr="008E0F81">
        <w:rPr>
          <w:rFonts w:ascii="Arial" w:hAnsi="Arial" w:cs="Arial"/>
          <w:sz w:val="24"/>
          <w:szCs w:val="24"/>
        </w:rPr>
        <w:t xml:space="preserve"> </w:t>
      </w:r>
      <w:r w:rsidRPr="00E17897">
        <w:rPr>
          <w:rFonts w:ascii="Arial" w:hAnsi="Arial" w:cs="Arial"/>
          <w:sz w:val="24"/>
          <w:szCs w:val="24"/>
        </w:rPr>
        <w:t>Augmented</w:t>
      </w:r>
      <w:r w:rsidRPr="008E0F81">
        <w:rPr>
          <w:rFonts w:ascii="Arial" w:hAnsi="Arial" w:cs="Arial"/>
          <w:sz w:val="24"/>
          <w:szCs w:val="24"/>
        </w:rPr>
        <w:t xml:space="preserve"> </w:t>
      </w:r>
      <w:r w:rsidRPr="00E17897">
        <w:rPr>
          <w:rFonts w:ascii="Arial" w:hAnsi="Arial" w:cs="Arial"/>
          <w:sz w:val="24"/>
          <w:szCs w:val="24"/>
        </w:rPr>
        <w:t>Reality</w:t>
      </w:r>
      <w:r w:rsidRPr="008E0F81">
        <w:rPr>
          <w:rFonts w:ascii="Arial" w:hAnsi="Arial" w:cs="Arial"/>
          <w:sz w:val="24"/>
          <w:szCs w:val="24"/>
        </w:rPr>
        <w:t xml:space="preserve"> </w:t>
      </w:r>
      <w:r w:rsidRPr="00E17897">
        <w:rPr>
          <w:rFonts w:ascii="Arial" w:hAnsi="Arial" w:cs="Arial"/>
          <w:sz w:val="24"/>
          <w:szCs w:val="24"/>
        </w:rPr>
        <w:t>for</w:t>
      </w:r>
      <w:r w:rsidRPr="008E0F81">
        <w:rPr>
          <w:rFonts w:ascii="Arial" w:hAnsi="Arial" w:cs="Arial"/>
          <w:sz w:val="24"/>
          <w:szCs w:val="24"/>
        </w:rPr>
        <w:t xml:space="preserve"> </w:t>
      </w:r>
      <w:r w:rsidRPr="00E17897">
        <w:rPr>
          <w:rFonts w:ascii="Arial" w:hAnsi="Arial" w:cs="Arial"/>
          <w:sz w:val="24"/>
          <w:szCs w:val="24"/>
        </w:rPr>
        <w:t>Schools</w:t>
      </w:r>
      <w:r w:rsidRPr="008E0F81">
        <w:rPr>
          <w:rFonts w:ascii="Arial" w:hAnsi="Arial" w:cs="Arial"/>
          <w:sz w:val="24"/>
          <w:szCs w:val="24"/>
        </w:rPr>
        <w:t xml:space="preserve">”. </w:t>
      </w:r>
      <w:r w:rsidRPr="00E17897">
        <w:rPr>
          <w:rFonts w:ascii="Arial" w:hAnsi="Arial" w:cs="Arial"/>
          <w:sz w:val="24"/>
          <w:szCs w:val="24"/>
          <w:lang w:val="el-GR"/>
        </w:rPr>
        <w:t xml:space="preserve">Στο εξαήμερο σεμινάριο συμμετείχαν συνάδελφοι εκπαιδευτικοί πρωτοβάθμιας, δευτεροβάθμιας και τριτοβάθμιας εκπαίδευσης από Γερμανία, Ουγγαρία, </w:t>
      </w:r>
      <w:r w:rsidR="00A51E07" w:rsidRPr="00E17897">
        <w:rPr>
          <w:rFonts w:ascii="Arial" w:hAnsi="Arial" w:cs="Arial"/>
          <w:sz w:val="24"/>
          <w:szCs w:val="24"/>
          <w:lang w:val="el-GR"/>
        </w:rPr>
        <w:t xml:space="preserve">Σερβία, </w:t>
      </w:r>
      <w:r w:rsidRPr="00E17897">
        <w:rPr>
          <w:rFonts w:ascii="Arial" w:hAnsi="Arial" w:cs="Arial"/>
          <w:sz w:val="24"/>
          <w:szCs w:val="24"/>
          <w:lang w:val="el-GR"/>
        </w:rPr>
        <w:t>Κροατία</w:t>
      </w:r>
      <w:r w:rsidR="00A51E07" w:rsidRPr="00E17897">
        <w:rPr>
          <w:rFonts w:ascii="Arial" w:hAnsi="Arial" w:cs="Arial"/>
          <w:sz w:val="24"/>
          <w:szCs w:val="24"/>
          <w:lang w:val="el-GR"/>
        </w:rPr>
        <w:t>,</w:t>
      </w:r>
      <w:r w:rsidRPr="00E17897">
        <w:rPr>
          <w:rFonts w:ascii="Arial" w:hAnsi="Arial" w:cs="Arial"/>
          <w:sz w:val="24"/>
          <w:szCs w:val="24"/>
          <w:lang w:val="el-GR"/>
        </w:rPr>
        <w:t xml:space="preserve"> </w:t>
      </w:r>
      <w:r w:rsidR="00A51E07" w:rsidRPr="00E17897">
        <w:rPr>
          <w:rFonts w:ascii="Arial" w:hAnsi="Arial" w:cs="Arial"/>
          <w:sz w:val="24"/>
          <w:szCs w:val="24"/>
          <w:lang w:val="el-GR"/>
        </w:rPr>
        <w:t>Ιταλία και Ελλάδα</w:t>
      </w:r>
      <w:r w:rsidRPr="00E17897">
        <w:rPr>
          <w:rFonts w:ascii="Arial" w:hAnsi="Arial" w:cs="Arial"/>
          <w:sz w:val="24"/>
          <w:szCs w:val="24"/>
          <w:lang w:val="el-GR"/>
        </w:rPr>
        <w:t>.</w:t>
      </w:r>
      <w:r w:rsidR="00034739" w:rsidRPr="00034739">
        <w:rPr>
          <w:rFonts w:ascii="Arial" w:hAnsi="Arial" w:cs="Arial"/>
          <w:sz w:val="24"/>
          <w:szCs w:val="24"/>
          <w:lang w:val="el-GR"/>
        </w:rPr>
        <w:t xml:space="preserve"> </w:t>
      </w:r>
    </w:p>
    <w:p w14:paraId="44492DCD" w14:textId="42168886" w:rsidR="005F0F29" w:rsidRDefault="005F0F29">
      <w:pPr>
        <w:rPr>
          <w:rFonts w:ascii="Arial" w:hAnsi="Arial" w:cs="Arial"/>
          <w:sz w:val="24"/>
          <w:szCs w:val="24"/>
          <w:lang w:val="el-GR"/>
        </w:rPr>
      </w:pPr>
      <w:r w:rsidRPr="00E17897">
        <w:rPr>
          <w:rFonts w:ascii="Arial" w:hAnsi="Arial" w:cs="Arial"/>
          <w:sz w:val="24"/>
          <w:szCs w:val="24"/>
          <w:lang w:val="el-GR"/>
        </w:rPr>
        <w:t>Βασικό συστατικό για μια αποτελεσματική διδασκαλία είναι η εισαγωγή δραστηριοτήτων που να εμπλέκουν  τους μαθητές στη μαθησιακή διαδικασία. Στη</w:t>
      </w:r>
      <w:r w:rsidR="00D44F46">
        <w:rPr>
          <w:rFonts w:ascii="Arial" w:hAnsi="Arial" w:cs="Arial"/>
          <w:sz w:val="24"/>
          <w:szCs w:val="24"/>
          <w:lang w:val="el-GR"/>
        </w:rPr>
        <w:t xml:space="preserve"> σύγχρονη </w:t>
      </w:r>
      <w:r w:rsidRPr="00E17897">
        <w:rPr>
          <w:rFonts w:ascii="Arial" w:hAnsi="Arial" w:cs="Arial"/>
          <w:sz w:val="24"/>
          <w:szCs w:val="24"/>
          <w:lang w:val="el-GR"/>
        </w:rPr>
        <w:t>εποχή τα ψηφιακά παιχνίδια και η τεχνολογία επαυξημένης πραγματικότητας αποτελούν ιδανικά περιβάλλοντα για τη διευκόλυνση της εξερεύνηση</w:t>
      </w:r>
      <w:r w:rsidR="00374F4C">
        <w:rPr>
          <w:rFonts w:ascii="Arial" w:hAnsi="Arial" w:cs="Arial"/>
          <w:sz w:val="24"/>
          <w:szCs w:val="24"/>
          <w:lang w:val="el-GR"/>
        </w:rPr>
        <w:t>ς</w:t>
      </w:r>
      <w:r w:rsidRPr="00E17897">
        <w:rPr>
          <w:rFonts w:ascii="Arial" w:hAnsi="Arial" w:cs="Arial"/>
          <w:sz w:val="24"/>
          <w:szCs w:val="24"/>
          <w:lang w:val="el-GR"/>
        </w:rPr>
        <w:t xml:space="preserve">  σε ποικίλα επιστημονικά πεδία, ηλικίες και βαθμίδες εκπαίδευσης. Παίζοντας και αλληλοεπιδρώντας με διαφορετικές μορφές πραγματικότητας, </w:t>
      </w:r>
      <w:r w:rsidR="00DB321B">
        <w:rPr>
          <w:rFonts w:ascii="Arial" w:hAnsi="Arial" w:cs="Arial"/>
          <w:sz w:val="24"/>
          <w:szCs w:val="24"/>
          <w:lang w:val="el-GR"/>
        </w:rPr>
        <w:t xml:space="preserve">η μάθηση έρχεται αβίαστα και </w:t>
      </w:r>
      <w:r w:rsidRPr="00E17897">
        <w:rPr>
          <w:rFonts w:ascii="Arial" w:hAnsi="Arial" w:cs="Arial"/>
          <w:sz w:val="24"/>
          <w:szCs w:val="24"/>
          <w:lang w:val="el-GR"/>
        </w:rPr>
        <w:t>οι μαθητές μπορούν να μάθουν χωρίς καν να το συνειδητοποιούν</w:t>
      </w:r>
      <w:r w:rsidR="00FB6988">
        <w:rPr>
          <w:rFonts w:ascii="Arial" w:hAnsi="Arial" w:cs="Arial"/>
          <w:sz w:val="24"/>
          <w:szCs w:val="24"/>
          <w:lang w:val="el-GR"/>
        </w:rPr>
        <w:t xml:space="preserve">, </w:t>
      </w:r>
      <w:r w:rsidR="00ED15C3">
        <w:rPr>
          <w:rFonts w:ascii="Arial" w:hAnsi="Arial" w:cs="Arial"/>
          <w:sz w:val="24"/>
          <w:szCs w:val="24"/>
          <w:lang w:val="el-GR"/>
        </w:rPr>
        <w:t>να ανακαλύπτουν</w:t>
      </w:r>
      <w:r w:rsidRPr="00E17897">
        <w:rPr>
          <w:rFonts w:ascii="Arial" w:hAnsi="Arial" w:cs="Arial"/>
          <w:sz w:val="24"/>
          <w:szCs w:val="24"/>
          <w:lang w:val="el-GR"/>
        </w:rPr>
        <w:t xml:space="preserve"> από μόνοι τους τη γνώση και να </w:t>
      </w:r>
      <w:r w:rsidR="001A5D6A">
        <w:rPr>
          <w:rFonts w:ascii="Arial" w:hAnsi="Arial" w:cs="Arial"/>
          <w:sz w:val="24"/>
          <w:szCs w:val="24"/>
          <w:lang w:val="el-GR"/>
        </w:rPr>
        <w:t>αποκτούν</w:t>
      </w:r>
      <w:r w:rsidRPr="00E17897">
        <w:rPr>
          <w:rFonts w:ascii="Arial" w:hAnsi="Arial" w:cs="Arial"/>
          <w:sz w:val="24"/>
          <w:szCs w:val="24"/>
          <w:lang w:val="el-GR"/>
        </w:rPr>
        <w:t xml:space="preserve"> καινούριες δεξιότητες. Ειδικότερα, τα ψηφιακά παιχνίδια και τα εκπαιδευτικά προγράμματα επαυξημένης πραγματικότητας στην εκπαιδευτική διαδικασία  μπορούν να βελτιώσουν τη μάθηση, ξεπερνώντας ορισμένα μαθησιακά εμπόδια, όπως την έλλειψη ενδιαφέροντος και μαθησιακών κινήτρων, τη μη </w:t>
      </w:r>
      <w:r w:rsidR="00DB321B">
        <w:rPr>
          <w:rFonts w:ascii="Arial" w:hAnsi="Arial" w:cs="Arial"/>
          <w:sz w:val="24"/>
          <w:szCs w:val="24"/>
          <w:lang w:val="el-GR"/>
        </w:rPr>
        <w:t>συμμετοχή</w:t>
      </w:r>
      <w:r w:rsidRPr="00E17897">
        <w:rPr>
          <w:rFonts w:ascii="Arial" w:hAnsi="Arial" w:cs="Arial"/>
          <w:sz w:val="24"/>
          <w:szCs w:val="24"/>
          <w:lang w:val="el-GR"/>
        </w:rPr>
        <w:t xml:space="preserve"> και την έλλειψη προσοχής.</w:t>
      </w:r>
    </w:p>
    <w:p w14:paraId="47CF43FE" w14:textId="5654ED8C" w:rsidR="00433305" w:rsidRDefault="005F0F29" w:rsidP="00433305">
      <w:pPr>
        <w:rPr>
          <w:rFonts w:ascii="Arial" w:hAnsi="Arial" w:cs="Arial"/>
          <w:sz w:val="24"/>
          <w:szCs w:val="24"/>
          <w:lang w:val="el-GR"/>
        </w:rPr>
      </w:pPr>
      <w:r>
        <w:rPr>
          <w:rFonts w:ascii="Arial" w:hAnsi="Arial" w:cs="Arial"/>
          <w:sz w:val="24"/>
          <w:szCs w:val="24"/>
          <w:lang w:val="el-GR"/>
        </w:rPr>
        <w:t>Κατά τη διάρκεια του σεμιναρίου η</w:t>
      </w:r>
      <w:r w:rsidR="006C40F4">
        <w:rPr>
          <w:rFonts w:ascii="Arial" w:hAnsi="Arial" w:cs="Arial"/>
          <w:sz w:val="24"/>
          <w:szCs w:val="24"/>
          <w:lang w:val="el-GR"/>
        </w:rPr>
        <w:t xml:space="preserve"> εκπαιδευτικός </w:t>
      </w:r>
      <w:r w:rsidR="005C5109">
        <w:rPr>
          <w:rFonts w:ascii="Arial" w:hAnsi="Arial" w:cs="Arial"/>
          <w:sz w:val="24"/>
          <w:szCs w:val="24"/>
          <w:lang w:val="el-GR"/>
        </w:rPr>
        <w:t xml:space="preserve">του σχολείου μας </w:t>
      </w:r>
      <w:r w:rsidR="006C40F4">
        <w:rPr>
          <w:rFonts w:ascii="Arial" w:hAnsi="Arial" w:cs="Arial"/>
          <w:sz w:val="24"/>
          <w:szCs w:val="24"/>
          <w:lang w:val="el-GR"/>
        </w:rPr>
        <w:t>είχε την ευκαιρία να ενημερωθεί για τη</w:t>
      </w:r>
      <w:r w:rsidR="00C06CDD">
        <w:rPr>
          <w:rFonts w:ascii="Arial" w:hAnsi="Arial" w:cs="Arial"/>
          <w:sz w:val="24"/>
          <w:szCs w:val="24"/>
          <w:lang w:val="el-GR"/>
        </w:rPr>
        <w:t>ν εφαρμογή</w:t>
      </w:r>
      <w:r w:rsidR="006C40F4">
        <w:rPr>
          <w:rFonts w:ascii="Arial" w:hAnsi="Arial" w:cs="Arial"/>
          <w:sz w:val="24"/>
          <w:szCs w:val="24"/>
          <w:lang w:val="el-GR"/>
        </w:rPr>
        <w:t xml:space="preserve"> των Τεχνολογιών Πληροφορικής και Επικοινωνιών (ΤΠΕ) και</w:t>
      </w:r>
      <w:r w:rsidR="00D11427">
        <w:rPr>
          <w:rFonts w:ascii="Arial" w:hAnsi="Arial" w:cs="Arial"/>
          <w:sz w:val="24"/>
          <w:szCs w:val="24"/>
          <w:lang w:val="el-GR"/>
        </w:rPr>
        <w:t xml:space="preserve"> της ηλεκτρονικής μάθησης (</w:t>
      </w:r>
      <w:r w:rsidR="00D11427">
        <w:rPr>
          <w:rFonts w:ascii="Arial" w:hAnsi="Arial" w:cs="Arial"/>
          <w:sz w:val="24"/>
          <w:szCs w:val="24"/>
        </w:rPr>
        <w:t>e</w:t>
      </w:r>
      <w:r w:rsidR="00D11427" w:rsidRPr="00D11427">
        <w:rPr>
          <w:rFonts w:ascii="Arial" w:hAnsi="Arial" w:cs="Arial"/>
          <w:sz w:val="24"/>
          <w:szCs w:val="24"/>
          <w:lang w:val="el-GR"/>
        </w:rPr>
        <w:t>-</w:t>
      </w:r>
      <w:r w:rsidR="00D11427">
        <w:rPr>
          <w:rFonts w:ascii="Arial" w:hAnsi="Arial" w:cs="Arial"/>
          <w:sz w:val="24"/>
          <w:szCs w:val="24"/>
        </w:rPr>
        <w:t>learning</w:t>
      </w:r>
      <w:r w:rsidR="00D11427" w:rsidRPr="00D11427">
        <w:rPr>
          <w:rFonts w:ascii="Arial" w:hAnsi="Arial" w:cs="Arial"/>
          <w:sz w:val="24"/>
          <w:szCs w:val="24"/>
          <w:lang w:val="el-GR"/>
        </w:rPr>
        <w:t>)</w:t>
      </w:r>
      <w:r w:rsidR="00D11427">
        <w:rPr>
          <w:rFonts w:ascii="Arial" w:hAnsi="Arial" w:cs="Arial"/>
          <w:sz w:val="24"/>
          <w:szCs w:val="24"/>
          <w:lang w:val="el-GR"/>
        </w:rPr>
        <w:t xml:space="preserve"> στη διδασκαλία, ενσωματώνοντας σ’ αυτή </w:t>
      </w:r>
      <w:r w:rsidR="00915356">
        <w:rPr>
          <w:rFonts w:ascii="Arial" w:hAnsi="Arial" w:cs="Arial"/>
          <w:sz w:val="24"/>
          <w:szCs w:val="24"/>
          <w:lang w:val="el-GR"/>
        </w:rPr>
        <w:t>ψηφιακά παιχνίδια</w:t>
      </w:r>
      <w:r w:rsidR="000F450B">
        <w:rPr>
          <w:rFonts w:ascii="Arial" w:hAnsi="Arial" w:cs="Arial"/>
          <w:sz w:val="24"/>
          <w:szCs w:val="24"/>
          <w:lang w:val="el-GR"/>
        </w:rPr>
        <w:t xml:space="preserve">. </w:t>
      </w:r>
      <w:r w:rsidR="006B6F07">
        <w:rPr>
          <w:rFonts w:ascii="Arial" w:hAnsi="Arial" w:cs="Arial"/>
          <w:sz w:val="24"/>
          <w:szCs w:val="24"/>
          <w:lang w:val="el-GR"/>
        </w:rPr>
        <w:t>Πιο συγκεκριμένα εκπαιδεύτηκ</w:t>
      </w:r>
      <w:r w:rsidR="00E67BDE">
        <w:rPr>
          <w:rFonts w:ascii="Arial" w:hAnsi="Arial" w:cs="Arial"/>
          <w:sz w:val="24"/>
          <w:szCs w:val="24"/>
          <w:lang w:val="el-GR"/>
        </w:rPr>
        <w:t>ε</w:t>
      </w:r>
      <w:r w:rsidR="006B6F07">
        <w:rPr>
          <w:rFonts w:ascii="Arial" w:hAnsi="Arial" w:cs="Arial"/>
          <w:sz w:val="24"/>
          <w:szCs w:val="24"/>
          <w:lang w:val="el-GR"/>
        </w:rPr>
        <w:t xml:space="preserve"> στη χρήση εφαρμογών όπως</w:t>
      </w:r>
      <w:r w:rsidR="006B6F07" w:rsidRPr="00417A06">
        <w:rPr>
          <w:rFonts w:ascii="Arial" w:hAnsi="Arial" w:cs="Arial"/>
          <w:sz w:val="24"/>
          <w:szCs w:val="24"/>
          <w:lang w:val="el-GR"/>
        </w:rPr>
        <w:t xml:space="preserve"> </w:t>
      </w:r>
      <w:proofErr w:type="spellStart"/>
      <w:r w:rsidR="006B6F07">
        <w:rPr>
          <w:rFonts w:ascii="Arial" w:hAnsi="Arial" w:cs="Arial"/>
          <w:sz w:val="24"/>
          <w:szCs w:val="24"/>
        </w:rPr>
        <w:t>kahoot</w:t>
      </w:r>
      <w:proofErr w:type="spellEnd"/>
      <w:r w:rsidR="006B6F07" w:rsidRPr="00417A06">
        <w:rPr>
          <w:rFonts w:ascii="Arial" w:hAnsi="Arial" w:cs="Arial"/>
          <w:sz w:val="24"/>
          <w:szCs w:val="24"/>
          <w:lang w:val="el-GR"/>
        </w:rPr>
        <w:t>,</w:t>
      </w:r>
      <w:r w:rsidR="00417A06" w:rsidRPr="00417A06">
        <w:rPr>
          <w:rFonts w:ascii="Arial" w:hAnsi="Arial" w:cs="Arial"/>
          <w:sz w:val="24"/>
          <w:szCs w:val="24"/>
          <w:lang w:val="el-GR"/>
        </w:rPr>
        <w:t xml:space="preserve"> </w:t>
      </w:r>
      <w:proofErr w:type="spellStart"/>
      <w:r w:rsidR="00417A06">
        <w:rPr>
          <w:rFonts w:ascii="Arial" w:hAnsi="Arial" w:cs="Arial"/>
          <w:sz w:val="24"/>
          <w:szCs w:val="24"/>
        </w:rPr>
        <w:t>Quizz</w:t>
      </w:r>
      <w:proofErr w:type="spellEnd"/>
      <w:r w:rsidR="00417A06" w:rsidRPr="00417A06">
        <w:rPr>
          <w:rFonts w:ascii="Arial" w:hAnsi="Arial" w:cs="Arial"/>
          <w:sz w:val="24"/>
          <w:szCs w:val="24"/>
          <w:lang w:val="el-GR"/>
        </w:rPr>
        <w:t xml:space="preserve">, </w:t>
      </w:r>
      <w:r w:rsidR="00417A06">
        <w:rPr>
          <w:rFonts w:ascii="Arial" w:hAnsi="Arial" w:cs="Arial"/>
          <w:sz w:val="24"/>
          <w:szCs w:val="24"/>
        </w:rPr>
        <w:t>Quizlet</w:t>
      </w:r>
      <w:r w:rsidR="00417A06" w:rsidRPr="00417A06">
        <w:rPr>
          <w:rFonts w:ascii="Arial" w:hAnsi="Arial" w:cs="Arial"/>
          <w:sz w:val="24"/>
          <w:szCs w:val="24"/>
          <w:lang w:val="el-GR"/>
        </w:rPr>
        <w:t xml:space="preserve">, </w:t>
      </w:r>
      <w:proofErr w:type="spellStart"/>
      <w:r w:rsidR="00930624">
        <w:rPr>
          <w:rFonts w:ascii="Arial" w:hAnsi="Arial" w:cs="Arial"/>
          <w:sz w:val="24"/>
          <w:szCs w:val="24"/>
        </w:rPr>
        <w:t>Goosechase</w:t>
      </w:r>
      <w:proofErr w:type="spellEnd"/>
      <w:r w:rsidR="00930624" w:rsidRPr="00930624">
        <w:rPr>
          <w:rFonts w:ascii="Arial" w:hAnsi="Arial" w:cs="Arial"/>
          <w:sz w:val="24"/>
          <w:szCs w:val="24"/>
          <w:lang w:val="el-GR"/>
        </w:rPr>
        <w:t xml:space="preserve"> </w:t>
      </w:r>
      <w:r w:rsidR="00930624">
        <w:rPr>
          <w:rFonts w:ascii="Arial" w:hAnsi="Arial" w:cs="Arial"/>
          <w:sz w:val="24"/>
          <w:szCs w:val="24"/>
        </w:rPr>
        <w:t>Edu</w:t>
      </w:r>
      <w:r w:rsidR="006D6980" w:rsidRPr="006D6980">
        <w:rPr>
          <w:rFonts w:ascii="Arial" w:hAnsi="Arial" w:cs="Arial"/>
          <w:sz w:val="24"/>
          <w:szCs w:val="24"/>
          <w:lang w:val="el-GR"/>
        </w:rPr>
        <w:t xml:space="preserve">, </w:t>
      </w:r>
      <w:proofErr w:type="spellStart"/>
      <w:r w:rsidR="006D6980">
        <w:rPr>
          <w:rFonts w:ascii="Arial" w:hAnsi="Arial" w:cs="Arial"/>
          <w:sz w:val="24"/>
          <w:szCs w:val="24"/>
        </w:rPr>
        <w:t>Plickers</w:t>
      </w:r>
      <w:proofErr w:type="spellEnd"/>
      <w:r w:rsidR="006E7F07" w:rsidRPr="006E7F07">
        <w:rPr>
          <w:rFonts w:ascii="Arial" w:hAnsi="Arial" w:cs="Arial"/>
          <w:sz w:val="24"/>
          <w:szCs w:val="24"/>
          <w:lang w:val="el-GR"/>
        </w:rPr>
        <w:t xml:space="preserve"> </w:t>
      </w:r>
      <w:r w:rsidR="006E7F07">
        <w:rPr>
          <w:rFonts w:ascii="Arial" w:hAnsi="Arial" w:cs="Arial"/>
          <w:sz w:val="24"/>
          <w:szCs w:val="24"/>
          <w:lang w:val="el-GR"/>
        </w:rPr>
        <w:t>και</w:t>
      </w:r>
      <w:r w:rsidR="00930624" w:rsidRPr="00930624">
        <w:rPr>
          <w:rFonts w:ascii="Arial" w:hAnsi="Arial" w:cs="Arial"/>
          <w:sz w:val="24"/>
          <w:szCs w:val="24"/>
          <w:lang w:val="el-GR"/>
        </w:rPr>
        <w:t xml:space="preserve"> </w:t>
      </w:r>
      <w:proofErr w:type="spellStart"/>
      <w:r w:rsidR="00930624">
        <w:rPr>
          <w:rFonts w:ascii="Arial" w:hAnsi="Arial" w:cs="Arial"/>
          <w:sz w:val="24"/>
          <w:szCs w:val="24"/>
        </w:rPr>
        <w:t>Blooket</w:t>
      </w:r>
      <w:proofErr w:type="spellEnd"/>
      <w:r w:rsidR="00D70A5F">
        <w:rPr>
          <w:rFonts w:ascii="Arial" w:hAnsi="Arial" w:cs="Arial"/>
          <w:sz w:val="24"/>
          <w:szCs w:val="24"/>
          <w:lang w:val="el-GR"/>
        </w:rPr>
        <w:t>.</w:t>
      </w:r>
      <w:r w:rsidR="00E6292F">
        <w:rPr>
          <w:rFonts w:ascii="Arial" w:hAnsi="Arial" w:cs="Arial"/>
          <w:sz w:val="24"/>
          <w:szCs w:val="24"/>
          <w:lang w:val="el-GR"/>
        </w:rPr>
        <w:t xml:space="preserve"> </w:t>
      </w:r>
      <w:r w:rsidR="004C73F6">
        <w:rPr>
          <w:rFonts w:ascii="Arial" w:hAnsi="Arial" w:cs="Arial"/>
          <w:sz w:val="24"/>
          <w:szCs w:val="24"/>
          <w:lang w:val="el-GR"/>
        </w:rPr>
        <w:t>Επιπρόσθετα</w:t>
      </w:r>
      <w:r w:rsidR="00D70A5F">
        <w:rPr>
          <w:rFonts w:ascii="Arial" w:hAnsi="Arial" w:cs="Arial"/>
          <w:sz w:val="24"/>
          <w:szCs w:val="24"/>
          <w:lang w:val="el-GR"/>
        </w:rPr>
        <w:t xml:space="preserve"> </w:t>
      </w:r>
      <w:r w:rsidR="00E67BDE">
        <w:rPr>
          <w:rFonts w:ascii="Arial" w:hAnsi="Arial" w:cs="Arial"/>
          <w:sz w:val="24"/>
          <w:szCs w:val="24"/>
          <w:lang w:val="el-GR"/>
        </w:rPr>
        <w:t>είχε</w:t>
      </w:r>
      <w:r w:rsidR="000D446B">
        <w:rPr>
          <w:rFonts w:ascii="Arial" w:hAnsi="Arial" w:cs="Arial"/>
          <w:sz w:val="24"/>
          <w:szCs w:val="24"/>
          <w:lang w:val="el-GR"/>
        </w:rPr>
        <w:t xml:space="preserve"> την ευκαιρία να </w:t>
      </w:r>
      <w:r w:rsidR="00A01CB0">
        <w:rPr>
          <w:rFonts w:ascii="Arial" w:hAnsi="Arial" w:cs="Arial"/>
          <w:sz w:val="24"/>
          <w:szCs w:val="24"/>
          <w:lang w:val="el-GR"/>
        </w:rPr>
        <w:t>δοκιμάσ</w:t>
      </w:r>
      <w:r w:rsidR="00E67BDE">
        <w:rPr>
          <w:rFonts w:ascii="Arial" w:hAnsi="Arial" w:cs="Arial"/>
          <w:sz w:val="24"/>
          <w:szCs w:val="24"/>
          <w:lang w:val="el-GR"/>
        </w:rPr>
        <w:t xml:space="preserve">ει </w:t>
      </w:r>
      <w:r w:rsidR="00A01CB0">
        <w:rPr>
          <w:rFonts w:ascii="Arial" w:hAnsi="Arial" w:cs="Arial"/>
          <w:sz w:val="24"/>
          <w:szCs w:val="24"/>
          <w:lang w:val="el-GR"/>
        </w:rPr>
        <w:t>εφορμογές εικονικής και επαυξημένης πραγματικότητας (</w:t>
      </w:r>
      <w:r w:rsidR="00A01CB0">
        <w:rPr>
          <w:rFonts w:ascii="Arial" w:hAnsi="Arial" w:cs="Arial"/>
          <w:sz w:val="24"/>
          <w:szCs w:val="24"/>
        </w:rPr>
        <w:t>Virtual</w:t>
      </w:r>
      <w:r w:rsidR="00A01CB0" w:rsidRPr="00A01CB0">
        <w:rPr>
          <w:rFonts w:ascii="Arial" w:hAnsi="Arial" w:cs="Arial"/>
          <w:sz w:val="24"/>
          <w:szCs w:val="24"/>
          <w:lang w:val="el-GR"/>
        </w:rPr>
        <w:t xml:space="preserve"> &amp; </w:t>
      </w:r>
      <w:r w:rsidR="00A01CB0">
        <w:rPr>
          <w:rFonts w:ascii="Arial" w:hAnsi="Arial" w:cs="Arial"/>
          <w:sz w:val="24"/>
          <w:szCs w:val="24"/>
        </w:rPr>
        <w:t>Augm</w:t>
      </w:r>
      <w:r w:rsidR="00624BA0">
        <w:rPr>
          <w:rFonts w:ascii="Arial" w:hAnsi="Arial" w:cs="Arial"/>
          <w:sz w:val="24"/>
          <w:szCs w:val="24"/>
        </w:rPr>
        <w:t>ented</w:t>
      </w:r>
      <w:r w:rsidR="00624BA0" w:rsidRPr="00624BA0">
        <w:rPr>
          <w:rFonts w:ascii="Arial" w:hAnsi="Arial" w:cs="Arial"/>
          <w:sz w:val="24"/>
          <w:szCs w:val="24"/>
          <w:lang w:val="el-GR"/>
        </w:rPr>
        <w:t xml:space="preserve"> </w:t>
      </w:r>
      <w:r w:rsidR="00624BA0">
        <w:rPr>
          <w:rFonts w:ascii="Arial" w:hAnsi="Arial" w:cs="Arial"/>
          <w:sz w:val="24"/>
          <w:szCs w:val="24"/>
        </w:rPr>
        <w:t>Reality</w:t>
      </w:r>
      <w:r w:rsidR="0071489A">
        <w:rPr>
          <w:rFonts w:ascii="Arial" w:hAnsi="Arial" w:cs="Arial"/>
          <w:sz w:val="24"/>
          <w:szCs w:val="24"/>
          <w:lang w:val="el-GR"/>
        </w:rPr>
        <w:t>),</w:t>
      </w:r>
      <w:r w:rsidR="00E6292F">
        <w:rPr>
          <w:rFonts w:ascii="Arial" w:hAnsi="Arial" w:cs="Arial"/>
          <w:sz w:val="24"/>
          <w:szCs w:val="24"/>
          <w:lang w:val="el-GR"/>
        </w:rPr>
        <w:t>συμμετείχε σε ομαδοσυνεργατικές δράσεις και παρουσιάσεις εργασιών και αντάλλαξε με τους συναδέλφους της των άλλων χωρών ιδέες και καλές πρακτικές.</w:t>
      </w:r>
      <w:r>
        <w:rPr>
          <w:rFonts w:ascii="Arial" w:hAnsi="Arial" w:cs="Arial"/>
          <w:sz w:val="24"/>
          <w:szCs w:val="24"/>
          <w:lang w:val="el-GR"/>
        </w:rPr>
        <w:t xml:space="preserve"> </w:t>
      </w:r>
    </w:p>
    <w:p w14:paraId="24E699FE" w14:textId="6CCFDD2E" w:rsidR="00B64515" w:rsidRDefault="00AE0B76">
      <w:pPr>
        <w:rPr>
          <w:rFonts w:ascii="Arial" w:hAnsi="Arial" w:cs="Arial"/>
          <w:sz w:val="24"/>
          <w:szCs w:val="24"/>
          <w:lang w:val="el-GR"/>
        </w:rPr>
      </w:pPr>
      <w:r>
        <w:rPr>
          <w:rFonts w:ascii="Arial" w:hAnsi="Arial" w:cs="Arial"/>
          <w:sz w:val="24"/>
          <w:szCs w:val="24"/>
          <w:lang w:val="el-GR"/>
        </w:rPr>
        <w:t>Επίσης</w:t>
      </w:r>
      <w:r w:rsidR="00B678AB">
        <w:rPr>
          <w:rFonts w:ascii="Arial" w:hAnsi="Arial" w:cs="Arial"/>
          <w:sz w:val="24"/>
          <w:szCs w:val="24"/>
          <w:lang w:val="el-GR"/>
        </w:rPr>
        <w:t>, σ</w:t>
      </w:r>
      <w:r w:rsidR="00433305" w:rsidRPr="00E17897">
        <w:rPr>
          <w:rFonts w:ascii="Arial" w:hAnsi="Arial" w:cs="Arial"/>
          <w:sz w:val="24"/>
          <w:szCs w:val="24"/>
          <w:lang w:val="el-GR"/>
        </w:rPr>
        <w:t>τα πλαίσια του σεμιναρίου</w:t>
      </w:r>
      <w:r w:rsidR="00F806E2">
        <w:rPr>
          <w:rFonts w:ascii="Arial" w:hAnsi="Arial" w:cs="Arial"/>
          <w:sz w:val="24"/>
          <w:szCs w:val="24"/>
          <w:lang w:val="el-GR"/>
        </w:rPr>
        <w:t xml:space="preserve"> και </w:t>
      </w:r>
      <w:r w:rsidR="00433305" w:rsidRPr="00E17897">
        <w:rPr>
          <w:rFonts w:ascii="Arial" w:hAnsi="Arial" w:cs="Arial"/>
          <w:sz w:val="24"/>
          <w:szCs w:val="24"/>
          <w:lang w:val="el-GR"/>
        </w:rPr>
        <w:t>ως μέρος της εκπαίδευσής τους, οι συμμετέχοντες είχαν την ευκαιρία να επισκεφθούν</w:t>
      </w:r>
      <w:r w:rsidR="00F806E2">
        <w:rPr>
          <w:rFonts w:ascii="Arial" w:hAnsi="Arial" w:cs="Arial"/>
          <w:sz w:val="24"/>
          <w:szCs w:val="24"/>
          <w:lang w:val="el-GR"/>
        </w:rPr>
        <w:t xml:space="preserve"> </w:t>
      </w:r>
      <w:r w:rsidR="00F806E2" w:rsidRPr="00E17897">
        <w:rPr>
          <w:rFonts w:ascii="Arial" w:hAnsi="Arial" w:cs="Arial"/>
          <w:sz w:val="24"/>
          <w:szCs w:val="24"/>
          <w:lang w:val="el-GR"/>
        </w:rPr>
        <w:t>με οδηγό επαυξημένης πραγματικότητας</w:t>
      </w:r>
      <w:r w:rsidR="00433305" w:rsidRPr="00E17897">
        <w:rPr>
          <w:rFonts w:ascii="Arial" w:hAnsi="Arial" w:cs="Arial"/>
          <w:sz w:val="24"/>
          <w:szCs w:val="24"/>
          <w:lang w:val="el-GR"/>
        </w:rPr>
        <w:t xml:space="preserve"> τον μαγικό κόσμο του </w:t>
      </w:r>
      <w:r w:rsidR="00433305" w:rsidRPr="00E17897">
        <w:rPr>
          <w:rFonts w:ascii="Arial" w:hAnsi="Arial" w:cs="Arial"/>
          <w:color w:val="000000"/>
          <w:sz w:val="24"/>
          <w:szCs w:val="24"/>
          <w:shd w:val="clear" w:color="auto" w:fill="FFFFFF"/>
        </w:rPr>
        <w:t>Casa</w:t>
      </w:r>
      <w:r w:rsidR="00433305" w:rsidRPr="00E17897">
        <w:rPr>
          <w:rFonts w:ascii="Arial" w:hAnsi="Arial" w:cs="Arial"/>
          <w:color w:val="000000"/>
          <w:sz w:val="24"/>
          <w:szCs w:val="24"/>
          <w:shd w:val="clear" w:color="auto" w:fill="FFFFFF"/>
          <w:lang w:val="el-GR"/>
        </w:rPr>
        <w:t xml:space="preserve"> </w:t>
      </w:r>
      <w:proofErr w:type="spellStart"/>
      <w:r w:rsidR="00433305" w:rsidRPr="00E17897">
        <w:rPr>
          <w:rFonts w:ascii="Arial" w:hAnsi="Arial" w:cs="Arial"/>
          <w:color w:val="000000"/>
          <w:sz w:val="24"/>
          <w:szCs w:val="24"/>
          <w:shd w:val="clear" w:color="auto" w:fill="FFFFFF"/>
        </w:rPr>
        <w:t>Batll</w:t>
      </w:r>
      <w:proofErr w:type="spellEnd"/>
      <w:r w:rsidR="00433305" w:rsidRPr="00E17897">
        <w:rPr>
          <w:rFonts w:ascii="Arial" w:hAnsi="Arial" w:cs="Arial"/>
          <w:color w:val="000000"/>
          <w:sz w:val="24"/>
          <w:szCs w:val="24"/>
          <w:shd w:val="clear" w:color="auto" w:fill="FFFFFF"/>
          <w:lang w:val="el-GR"/>
        </w:rPr>
        <w:t xml:space="preserve">ó, </w:t>
      </w:r>
      <w:r w:rsidR="00433305" w:rsidRPr="00E17897">
        <w:rPr>
          <w:rFonts w:ascii="Arial" w:hAnsi="Arial" w:cs="Arial"/>
          <w:sz w:val="24"/>
          <w:szCs w:val="24"/>
          <w:lang w:val="el-GR"/>
        </w:rPr>
        <w:t>ενός από τα αριστουργήματα του Αντόνι Γκαουντί</w:t>
      </w:r>
      <w:r w:rsidR="00F806E2">
        <w:rPr>
          <w:rFonts w:ascii="Arial" w:hAnsi="Arial" w:cs="Arial"/>
          <w:sz w:val="24"/>
          <w:szCs w:val="24"/>
          <w:lang w:val="el-GR"/>
        </w:rPr>
        <w:t>.</w:t>
      </w:r>
    </w:p>
    <w:p w14:paraId="55D52D2F" w14:textId="2F7A209C" w:rsidR="00B64515" w:rsidRDefault="00433305" w:rsidP="00B64515">
      <w:pPr>
        <w:rPr>
          <w:rFonts w:ascii="Arial" w:hAnsi="Arial" w:cs="Arial"/>
          <w:sz w:val="24"/>
          <w:szCs w:val="24"/>
          <w:lang w:val="el-GR"/>
        </w:rPr>
      </w:pPr>
      <w:r>
        <w:rPr>
          <w:rFonts w:ascii="Arial" w:hAnsi="Arial" w:cs="Arial"/>
          <w:sz w:val="24"/>
          <w:szCs w:val="24"/>
          <w:lang w:val="el-GR"/>
        </w:rPr>
        <w:t xml:space="preserve">Οι </w:t>
      </w:r>
      <w:r w:rsidR="00B64515">
        <w:rPr>
          <w:rFonts w:ascii="Arial" w:hAnsi="Arial" w:cs="Arial"/>
          <w:sz w:val="24"/>
          <w:szCs w:val="24"/>
          <w:lang w:val="el-GR"/>
        </w:rPr>
        <w:t xml:space="preserve">στόχοι του </w:t>
      </w:r>
      <w:r w:rsidR="00292781">
        <w:rPr>
          <w:rFonts w:ascii="Arial" w:hAnsi="Arial" w:cs="Arial"/>
          <w:sz w:val="24"/>
          <w:szCs w:val="24"/>
          <w:lang w:val="el-GR"/>
        </w:rPr>
        <w:t>σεμιναρίου</w:t>
      </w:r>
      <w:r w:rsidR="00B64515">
        <w:rPr>
          <w:rFonts w:ascii="Arial" w:hAnsi="Arial" w:cs="Arial"/>
          <w:sz w:val="24"/>
          <w:szCs w:val="24"/>
          <w:lang w:val="el-GR"/>
        </w:rPr>
        <w:t xml:space="preserve"> ήταν</w:t>
      </w:r>
      <w:r w:rsidR="00D70B7E">
        <w:rPr>
          <w:rFonts w:ascii="Arial" w:hAnsi="Arial" w:cs="Arial"/>
          <w:sz w:val="24"/>
          <w:szCs w:val="24"/>
          <w:lang w:val="el-GR"/>
        </w:rPr>
        <w:t>:</w:t>
      </w:r>
    </w:p>
    <w:p w14:paraId="091072C4" w14:textId="629EF2CA" w:rsidR="005A3CCA" w:rsidRPr="00186360" w:rsidRDefault="008B63D2" w:rsidP="008B63D2">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 xml:space="preserve">Η κατανόηση της έννοιας </w:t>
      </w:r>
      <w:r w:rsidR="00051CCA">
        <w:rPr>
          <w:rFonts w:ascii="Arial" w:hAnsi="Arial" w:cs="Arial"/>
          <w:color w:val="000000"/>
          <w:lang w:val="el-GR"/>
        </w:rPr>
        <w:t>της ψηφιακής</w:t>
      </w:r>
      <w:r w:rsidR="005A3CCA">
        <w:rPr>
          <w:rFonts w:ascii="Arial" w:hAnsi="Arial" w:cs="Arial"/>
          <w:color w:val="000000"/>
          <w:lang w:val="el-GR"/>
        </w:rPr>
        <w:t xml:space="preserve"> μάθηση</w:t>
      </w:r>
      <w:r>
        <w:rPr>
          <w:rFonts w:ascii="Arial" w:hAnsi="Arial" w:cs="Arial"/>
          <w:color w:val="000000"/>
          <w:lang w:val="el-GR"/>
        </w:rPr>
        <w:t xml:space="preserve">ς </w:t>
      </w:r>
      <w:r w:rsidR="005A3CCA">
        <w:rPr>
          <w:rFonts w:ascii="Arial" w:hAnsi="Arial" w:cs="Arial"/>
          <w:color w:val="000000"/>
          <w:lang w:val="el-GR"/>
        </w:rPr>
        <w:t>με βάση το παιχνίδι</w:t>
      </w:r>
      <w:r w:rsidR="00372F3F">
        <w:rPr>
          <w:rFonts w:ascii="Arial" w:hAnsi="Arial" w:cs="Arial"/>
          <w:color w:val="000000"/>
          <w:lang w:val="el-GR"/>
        </w:rPr>
        <w:t xml:space="preserve"> και </w:t>
      </w:r>
      <w:r w:rsidR="00DB321B">
        <w:rPr>
          <w:rFonts w:ascii="Arial" w:hAnsi="Arial" w:cs="Arial"/>
          <w:color w:val="000000"/>
          <w:lang w:val="el-GR"/>
        </w:rPr>
        <w:t>τρόποι</w:t>
      </w:r>
      <w:r w:rsidR="002320D0">
        <w:rPr>
          <w:rFonts w:ascii="Arial" w:hAnsi="Arial" w:cs="Arial"/>
          <w:color w:val="000000"/>
          <w:lang w:val="el-GR"/>
        </w:rPr>
        <w:t xml:space="preserve"> </w:t>
      </w:r>
      <w:r>
        <w:rPr>
          <w:rFonts w:ascii="Arial" w:hAnsi="Arial" w:cs="Arial"/>
          <w:color w:val="000000"/>
          <w:lang w:val="el-GR"/>
        </w:rPr>
        <w:t>εφαρμογής της</w:t>
      </w:r>
      <w:r w:rsidR="002320D0">
        <w:rPr>
          <w:rFonts w:ascii="Arial" w:hAnsi="Arial" w:cs="Arial"/>
          <w:color w:val="000000"/>
          <w:lang w:val="el-GR"/>
        </w:rPr>
        <w:t xml:space="preserve"> στην τάξη.</w:t>
      </w:r>
    </w:p>
    <w:p w14:paraId="6E334328" w14:textId="1133C2EF" w:rsidR="00B64515" w:rsidRPr="00186360" w:rsidRDefault="00FC4C74" w:rsidP="00FC4C74">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Η βελτίωση των δεξιοτήτων σχετικά με τη χρήση της επαυξημένης πραγματικότητας</w:t>
      </w:r>
      <w:r w:rsidR="00756FF8">
        <w:rPr>
          <w:rFonts w:ascii="Arial" w:hAnsi="Arial" w:cs="Arial"/>
          <w:color w:val="000000"/>
          <w:lang w:val="el-GR"/>
        </w:rPr>
        <w:t xml:space="preserve"> για δραστηριότητες στην τάξη,</w:t>
      </w:r>
    </w:p>
    <w:p w14:paraId="4E383516" w14:textId="51DB8468" w:rsidR="00973327" w:rsidRPr="00186360" w:rsidRDefault="00756FF8" w:rsidP="00973327">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 xml:space="preserve">Η επαφή με την έννοια της εικονικής πραγματικότητας και η αξιοποίησή της μέσα στη μαθησιακή διαδικασία </w:t>
      </w:r>
      <w:r w:rsidR="00913568">
        <w:rPr>
          <w:rFonts w:ascii="Arial" w:hAnsi="Arial" w:cs="Arial"/>
          <w:color w:val="000000"/>
          <w:lang w:val="el-GR"/>
        </w:rPr>
        <w:t xml:space="preserve">για ενίσχυση των κινήτρων </w:t>
      </w:r>
      <w:r w:rsidR="00973327">
        <w:rPr>
          <w:rFonts w:ascii="Arial" w:hAnsi="Arial" w:cs="Arial"/>
          <w:color w:val="000000"/>
          <w:lang w:val="el-GR"/>
        </w:rPr>
        <w:t>και της δημιουργικότητας των μαθητών.</w:t>
      </w:r>
    </w:p>
    <w:p w14:paraId="4540E339" w14:textId="36EC3494" w:rsidR="00ED4BBC" w:rsidRPr="00186360" w:rsidRDefault="00ED4BBC" w:rsidP="00973327">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Η κατανόηση π</w:t>
      </w:r>
      <w:r w:rsidR="00302073">
        <w:rPr>
          <w:rFonts w:ascii="Arial" w:hAnsi="Arial" w:cs="Arial"/>
          <w:color w:val="000000"/>
          <w:lang w:val="el-GR"/>
        </w:rPr>
        <w:t>ω</w:t>
      </w:r>
      <w:r>
        <w:rPr>
          <w:rFonts w:ascii="Arial" w:hAnsi="Arial" w:cs="Arial"/>
          <w:color w:val="000000"/>
          <w:lang w:val="el-GR"/>
        </w:rPr>
        <w:t xml:space="preserve">ς η χρήση των παιχνιδιών και της </w:t>
      </w:r>
      <w:r w:rsidR="00166D10">
        <w:rPr>
          <w:rFonts w:ascii="Arial" w:hAnsi="Arial" w:cs="Arial"/>
          <w:color w:val="000000"/>
          <w:lang w:val="el-GR"/>
        </w:rPr>
        <w:t>τεχνολογίας</w:t>
      </w:r>
      <w:r>
        <w:rPr>
          <w:rFonts w:ascii="Arial" w:hAnsi="Arial" w:cs="Arial"/>
          <w:color w:val="000000"/>
          <w:lang w:val="el-GR"/>
        </w:rPr>
        <w:t xml:space="preserve"> αντιπροσωπεύουν τέλεια εκπαιδευτικά περιβάλλοντα που διευκολύνουν την εξερεύνηση και έχουν ισχυρό αντίκτυπο στην ικανότητα του μαθητή να μαθαίνει.</w:t>
      </w:r>
    </w:p>
    <w:p w14:paraId="4D59964B" w14:textId="4135FEB9" w:rsidR="00302073" w:rsidRPr="00186360" w:rsidRDefault="00302073" w:rsidP="00973327">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Η αναγνώριση των</w:t>
      </w:r>
      <w:r w:rsidR="001D0555">
        <w:rPr>
          <w:rFonts w:ascii="Arial" w:hAnsi="Arial" w:cs="Arial"/>
          <w:color w:val="000000"/>
          <w:lang w:val="el-GR"/>
        </w:rPr>
        <w:t xml:space="preserve"> πλεονεκτημάτων</w:t>
      </w:r>
      <w:r w:rsidR="003F6D91">
        <w:rPr>
          <w:rFonts w:ascii="Arial" w:hAnsi="Arial" w:cs="Arial"/>
          <w:color w:val="000000"/>
          <w:lang w:val="el-GR"/>
        </w:rPr>
        <w:t xml:space="preserve"> αλλά και  των</w:t>
      </w:r>
      <w:r>
        <w:rPr>
          <w:rFonts w:ascii="Arial" w:hAnsi="Arial" w:cs="Arial"/>
          <w:color w:val="000000"/>
          <w:lang w:val="el-GR"/>
        </w:rPr>
        <w:t xml:space="preserve"> κινδύνων</w:t>
      </w:r>
      <w:r w:rsidR="00082ECD">
        <w:rPr>
          <w:rFonts w:ascii="Arial" w:hAnsi="Arial" w:cs="Arial"/>
          <w:color w:val="000000"/>
          <w:lang w:val="el-GR"/>
        </w:rPr>
        <w:t xml:space="preserve"> που ελλοχεύουν</w:t>
      </w:r>
      <w:r>
        <w:rPr>
          <w:rFonts w:ascii="Arial" w:hAnsi="Arial" w:cs="Arial"/>
          <w:color w:val="000000"/>
          <w:lang w:val="el-GR"/>
        </w:rPr>
        <w:t xml:space="preserve"> </w:t>
      </w:r>
      <w:r w:rsidR="003F6D91">
        <w:rPr>
          <w:rFonts w:ascii="Arial" w:hAnsi="Arial" w:cs="Arial"/>
          <w:color w:val="000000"/>
          <w:lang w:val="el-GR"/>
        </w:rPr>
        <w:t xml:space="preserve">κατά </w:t>
      </w:r>
      <w:r>
        <w:rPr>
          <w:rFonts w:ascii="Arial" w:hAnsi="Arial" w:cs="Arial"/>
          <w:color w:val="000000"/>
          <w:lang w:val="el-GR"/>
        </w:rPr>
        <w:t>τη</w:t>
      </w:r>
      <w:r w:rsidR="003F6D91">
        <w:rPr>
          <w:rFonts w:ascii="Arial" w:hAnsi="Arial" w:cs="Arial"/>
          <w:color w:val="000000"/>
          <w:lang w:val="el-GR"/>
        </w:rPr>
        <w:t>ν</w:t>
      </w:r>
      <w:r>
        <w:rPr>
          <w:rFonts w:ascii="Arial" w:hAnsi="Arial" w:cs="Arial"/>
          <w:color w:val="000000"/>
          <w:lang w:val="el-GR"/>
        </w:rPr>
        <w:t xml:space="preserve"> εφαρμογή ψηφιακών παιχνιδιών στην τάξη</w:t>
      </w:r>
      <w:r w:rsidR="007C369B">
        <w:rPr>
          <w:rFonts w:ascii="Arial" w:hAnsi="Arial" w:cs="Arial"/>
          <w:color w:val="000000"/>
          <w:lang w:val="el-GR"/>
        </w:rPr>
        <w:t>.</w:t>
      </w:r>
    </w:p>
    <w:p w14:paraId="5BC1AE63" w14:textId="0B1C1B03" w:rsidR="00B056B8" w:rsidRPr="00186360" w:rsidRDefault="007C369B" w:rsidP="00186360">
      <w:pPr>
        <w:pStyle w:val="NormalWeb"/>
        <w:numPr>
          <w:ilvl w:val="0"/>
          <w:numId w:val="3"/>
        </w:numPr>
        <w:shd w:val="clear" w:color="auto" w:fill="FFFFFF"/>
        <w:spacing w:before="0" w:beforeAutospacing="0"/>
        <w:rPr>
          <w:rFonts w:ascii="Arial" w:hAnsi="Arial" w:cs="Arial"/>
          <w:color w:val="000000"/>
          <w:lang w:val="el-GR"/>
        </w:rPr>
      </w:pPr>
      <w:r>
        <w:rPr>
          <w:rFonts w:ascii="Arial" w:hAnsi="Arial" w:cs="Arial"/>
          <w:color w:val="000000"/>
          <w:lang w:val="el-GR"/>
        </w:rPr>
        <w:t xml:space="preserve">Η διερεύνηση στρατηγικών αξιολόγησης </w:t>
      </w:r>
      <w:r w:rsidR="00882AFA">
        <w:rPr>
          <w:rFonts w:ascii="Arial" w:hAnsi="Arial" w:cs="Arial"/>
          <w:color w:val="000000"/>
          <w:lang w:val="el-GR"/>
        </w:rPr>
        <w:t>βασισμένων στο παιχνίδι και σε δραστηριότητες επαυξημένης/ εικονικής πραγματικότητας.</w:t>
      </w:r>
    </w:p>
    <w:p w14:paraId="6B5FBA22" w14:textId="1E197B52" w:rsidR="00B056B8" w:rsidRDefault="00B056B8" w:rsidP="00186360">
      <w:pPr>
        <w:pStyle w:val="ListParagraph"/>
        <w:jc w:val="center"/>
        <w:rPr>
          <w:rFonts w:ascii="Arial" w:hAnsi="Arial" w:cs="Arial"/>
          <w:sz w:val="24"/>
          <w:szCs w:val="24"/>
          <w:lang w:val="el-GR"/>
        </w:rPr>
      </w:pPr>
      <w:r w:rsidRPr="00E17897">
        <w:rPr>
          <w:rFonts w:ascii="Arial" w:hAnsi="Arial" w:cs="Arial"/>
          <w:noProof/>
          <w:sz w:val="24"/>
          <w:szCs w:val="24"/>
        </w:rPr>
        <w:lastRenderedPageBreak/>
        <w:drawing>
          <wp:inline distT="0" distB="0" distL="0" distR="0" wp14:anchorId="30496FC7" wp14:editId="5C2810F5">
            <wp:extent cx="3924300" cy="2647950"/>
            <wp:effectExtent l="0" t="0" r="0" b="0"/>
            <wp:docPr id="2" name="Εικόνα 2" descr="Εικόνα που περιέχει κείμενο, άτομο, εσωτερικό, άτο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άτομο, εσωτερικό, άτομα&#10;&#10;Περιγραφή που δημιουργήθηκε αυτόματα"/>
                    <pic:cNvPicPr/>
                  </pic:nvPicPr>
                  <pic:blipFill>
                    <a:blip r:embed="rId7"/>
                    <a:stretch>
                      <a:fillRect/>
                    </a:stretch>
                  </pic:blipFill>
                  <pic:spPr>
                    <a:xfrm>
                      <a:off x="0" y="0"/>
                      <a:ext cx="3924300" cy="2647950"/>
                    </a:xfrm>
                    <a:prstGeom prst="rect">
                      <a:avLst/>
                    </a:prstGeom>
                  </pic:spPr>
                </pic:pic>
              </a:graphicData>
            </a:graphic>
          </wp:inline>
        </w:drawing>
      </w:r>
    </w:p>
    <w:p w14:paraId="529CB854" w14:textId="77777777" w:rsidR="00186360" w:rsidRPr="00E17897" w:rsidRDefault="00186360" w:rsidP="00186360">
      <w:pPr>
        <w:pStyle w:val="ListParagraph"/>
        <w:jc w:val="center"/>
        <w:rPr>
          <w:rFonts w:ascii="Arial" w:hAnsi="Arial" w:cs="Arial"/>
          <w:sz w:val="24"/>
          <w:szCs w:val="24"/>
          <w:lang w:val="el-GR"/>
        </w:rPr>
      </w:pPr>
    </w:p>
    <w:p w14:paraId="50242DFC" w14:textId="7E4E1EC3" w:rsidR="007B6B55" w:rsidRPr="00E17897" w:rsidRDefault="007B6B55" w:rsidP="00186360">
      <w:pPr>
        <w:pStyle w:val="ListParagraph"/>
        <w:jc w:val="center"/>
        <w:rPr>
          <w:rFonts w:ascii="Arial" w:hAnsi="Arial" w:cs="Arial"/>
          <w:sz w:val="24"/>
          <w:szCs w:val="24"/>
          <w:lang w:val="el-GR"/>
        </w:rPr>
      </w:pPr>
      <w:r w:rsidRPr="00E17897">
        <w:rPr>
          <w:rFonts w:ascii="Arial" w:hAnsi="Arial" w:cs="Arial"/>
          <w:noProof/>
          <w:sz w:val="24"/>
          <w:szCs w:val="24"/>
        </w:rPr>
        <w:drawing>
          <wp:inline distT="0" distB="0" distL="0" distR="0" wp14:anchorId="15FF2138" wp14:editId="5DAC96E6">
            <wp:extent cx="4486275" cy="4953000"/>
            <wp:effectExtent l="0" t="0" r="9525" b="0"/>
            <wp:docPr id="3" name="Εικόνα 3" descr="Εικόνα που περιέχει άτομ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άτομο, εσωτερικό, τοίχος&#10;&#10;Περιγραφή που δημιουργήθηκε αυτόματα"/>
                    <pic:cNvPicPr/>
                  </pic:nvPicPr>
                  <pic:blipFill>
                    <a:blip r:embed="rId8"/>
                    <a:stretch>
                      <a:fillRect/>
                    </a:stretch>
                  </pic:blipFill>
                  <pic:spPr>
                    <a:xfrm>
                      <a:off x="0" y="0"/>
                      <a:ext cx="4486275" cy="4953000"/>
                    </a:xfrm>
                    <a:prstGeom prst="rect">
                      <a:avLst/>
                    </a:prstGeom>
                  </pic:spPr>
                </pic:pic>
              </a:graphicData>
            </a:graphic>
          </wp:inline>
        </w:drawing>
      </w:r>
    </w:p>
    <w:p w14:paraId="1E63F1A0" w14:textId="3F64C61C" w:rsidR="00886DE0" w:rsidRDefault="00886DE0" w:rsidP="00186360">
      <w:pPr>
        <w:pStyle w:val="ListParagraph"/>
        <w:jc w:val="center"/>
        <w:rPr>
          <w:rFonts w:ascii="Arial" w:hAnsi="Arial" w:cs="Arial"/>
          <w:sz w:val="24"/>
          <w:szCs w:val="24"/>
          <w:lang w:val="el-GR"/>
        </w:rPr>
      </w:pPr>
      <w:r w:rsidRPr="00E17897">
        <w:rPr>
          <w:rFonts w:ascii="Arial" w:hAnsi="Arial" w:cs="Arial"/>
          <w:noProof/>
          <w:sz w:val="24"/>
          <w:szCs w:val="24"/>
        </w:rPr>
        <w:lastRenderedPageBreak/>
        <w:drawing>
          <wp:inline distT="0" distB="0" distL="0" distR="0" wp14:anchorId="65275DF5" wp14:editId="1A18AFAC">
            <wp:extent cx="4962525" cy="3381375"/>
            <wp:effectExtent l="0" t="0" r="9525" b="9525"/>
            <wp:docPr id="4" name="Εικόνα 4" descr="Εικόνα που περιέχει άτομο, εσωτερικό, άτομα, εργασ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εσωτερικό, άτομα, εργασία&#10;&#10;Περιγραφή που δημιουργήθηκε αυτόματα"/>
                    <pic:cNvPicPr/>
                  </pic:nvPicPr>
                  <pic:blipFill>
                    <a:blip r:embed="rId9"/>
                    <a:stretch>
                      <a:fillRect/>
                    </a:stretch>
                  </pic:blipFill>
                  <pic:spPr>
                    <a:xfrm>
                      <a:off x="0" y="0"/>
                      <a:ext cx="4962525" cy="3381375"/>
                    </a:xfrm>
                    <a:prstGeom prst="rect">
                      <a:avLst/>
                    </a:prstGeom>
                  </pic:spPr>
                </pic:pic>
              </a:graphicData>
            </a:graphic>
          </wp:inline>
        </w:drawing>
      </w:r>
    </w:p>
    <w:p w14:paraId="1810F631" w14:textId="5DC17D5B" w:rsidR="00186360" w:rsidRDefault="00186360" w:rsidP="00186360">
      <w:pPr>
        <w:pStyle w:val="ListParagraph"/>
        <w:jc w:val="center"/>
        <w:rPr>
          <w:rFonts w:ascii="Arial" w:hAnsi="Arial" w:cs="Arial"/>
          <w:sz w:val="24"/>
          <w:szCs w:val="24"/>
          <w:lang w:val="el-GR"/>
        </w:rPr>
      </w:pPr>
    </w:p>
    <w:p w14:paraId="62F2F7CE" w14:textId="77777777" w:rsidR="00186360" w:rsidRDefault="00186360" w:rsidP="00186360">
      <w:pPr>
        <w:pStyle w:val="ListParagraph"/>
        <w:jc w:val="center"/>
        <w:rPr>
          <w:rFonts w:ascii="Arial" w:hAnsi="Arial" w:cs="Arial"/>
          <w:sz w:val="24"/>
          <w:szCs w:val="24"/>
          <w:lang w:val="el-GR"/>
        </w:rPr>
      </w:pPr>
    </w:p>
    <w:p w14:paraId="71E6EAD0" w14:textId="3E2ACB91" w:rsidR="004B4533" w:rsidRPr="00E17897" w:rsidRDefault="00462AEB" w:rsidP="000C0E77">
      <w:pPr>
        <w:pStyle w:val="ListParagraph"/>
        <w:rPr>
          <w:rFonts w:ascii="Arial" w:hAnsi="Arial" w:cs="Arial"/>
          <w:sz w:val="24"/>
          <w:szCs w:val="24"/>
          <w:lang w:val="el-GR"/>
        </w:rPr>
      </w:pPr>
      <w:r>
        <w:rPr>
          <w:rFonts w:ascii="Arial" w:hAnsi="Arial" w:cs="Arial"/>
          <w:noProof/>
          <w:sz w:val="24"/>
          <w:szCs w:val="24"/>
        </w:rPr>
        <w:drawing>
          <wp:inline distT="0" distB="0" distL="0" distR="0" wp14:anchorId="0AD05983" wp14:editId="2E42452E">
            <wp:extent cx="5876925" cy="3971925"/>
            <wp:effectExtent l="0" t="0" r="9525" b="9525"/>
            <wp:docPr id="9" name="Εικόνα 9" descr="Εικόνα που περιέχει κείμενο, άτομ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άτομο, εσωτερικό, τοίχος&#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5876925" cy="3971925"/>
                    </a:xfrm>
                    <a:prstGeom prst="rect">
                      <a:avLst/>
                    </a:prstGeom>
                  </pic:spPr>
                </pic:pic>
              </a:graphicData>
            </a:graphic>
          </wp:inline>
        </w:drawing>
      </w:r>
    </w:p>
    <w:p w14:paraId="42D46BB7" w14:textId="7A793F71" w:rsidR="00A61E42" w:rsidRDefault="00A61E42" w:rsidP="00186360">
      <w:pPr>
        <w:pStyle w:val="ListParagraph"/>
        <w:jc w:val="center"/>
        <w:rPr>
          <w:rFonts w:ascii="Arial" w:hAnsi="Arial" w:cs="Arial"/>
          <w:sz w:val="24"/>
          <w:szCs w:val="24"/>
          <w:lang w:val="el-GR"/>
        </w:rPr>
      </w:pPr>
      <w:r w:rsidRPr="00E17897">
        <w:rPr>
          <w:rFonts w:ascii="Arial" w:hAnsi="Arial" w:cs="Arial"/>
          <w:noProof/>
          <w:sz w:val="24"/>
          <w:szCs w:val="24"/>
        </w:rPr>
        <w:lastRenderedPageBreak/>
        <w:drawing>
          <wp:inline distT="0" distB="0" distL="0" distR="0" wp14:anchorId="59EA042F" wp14:editId="4905B18D">
            <wp:extent cx="3648075" cy="3952875"/>
            <wp:effectExtent l="0" t="0" r="9525" b="9525"/>
            <wp:docPr id="7" name="Εικόνα 7" descr="Εικόνα που περιέχει τοίχος, εσωτερικό,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τοίχος, εσωτερικό, άτομο&#10;&#10;Περιγραφή που δημιουργήθηκε αυτόματα"/>
                    <pic:cNvPicPr/>
                  </pic:nvPicPr>
                  <pic:blipFill>
                    <a:blip r:embed="rId11"/>
                    <a:stretch>
                      <a:fillRect/>
                    </a:stretch>
                  </pic:blipFill>
                  <pic:spPr>
                    <a:xfrm>
                      <a:off x="0" y="0"/>
                      <a:ext cx="3648075" cy="3952875"/>
                    </a:xfrm>
                    <a:prstGeom prst="rect">
                      <a:avLst/>
                    </a:prstGeom>
                  </pic:spPr>
                </pic:pic>
              </a:graphicData>
            </a:graphic>
          </wp:inline>
        </w:drawing>
      </w:r>
    </w:p>
    <w:p w14:paraId="1883CE5C" w14:textId="77777777" w:rsidR="00186360" w:rsidRPr="00E17897" w:rsidRDefault="00186360" w:rsidP="00186360">
      <w:pPr>
        <w:pStyle w:val="ListParagraph"/>
        <w:jc w:val="center"/>
        <w:rPr>
          <w:rFonts w:ascii="Arial" w:hAnsi="Arial" w:cs="Arial"/>
          <w:sz w:val="24"/>
          <w:szCs w:val="24"/>
          <w:lang w:val="el-GR"/>
        </w:rPr>
      </w:pPr>
    </w:p>
    <w:p w14:paraId="59E37085" w14:textId="77777777" w:rsidR="004867FD" w:rsidRDefault="00BF03AD" w:rsidP="004867FD">
      <w:pPr>
        <w:pStyle w:val="ListParagraph"/>
        <w:jc w:val="center"/>
        <w:rPr>
          <w:rFonts w:ascii="Arial" w:hAnsi="Arial" w:cs="Arial"/>
          <w:sz w:val="24"/>
          <w:szCs w:val="24"/>
          <w:lang w:val="el-GR"/>
        </w:rPr>
      </w:pPr>
      <w:r w:rsidRPr="00E17897">
        <w:rPr>
          <w:rFonts w:ascii="Arial" w:hAnsi="Arial" w:cs="Arial"/>
          <w:noProof/>
          <w:sz w:val="24"/>
          <w:szCs w:val="24"/>
        </w:rPr>
        <w:drawing>
          <wp:inline distT="0" distB="0" distL="0" distR="0" wp14:anchorId="58BCF45B" wp14:editId="023DE8A9">
            <wp:extent cx="5486400" cy="3571875"/>
            <wp:effectExtent l="0" t="0" r="0" b="9525"/>
            <wp:docPr id="8" name="Εικόνα 8" descr="Εικόνα που περιέχει άτομο,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τομο, άτομα, πλήθος&#10;&#10;Περιγραφή που δημιουργήθηκε αυτόματα"/>
                    <pic:cNvPicPr/>
                  </pic:nvPicPr>
                  <pic:blipFill>
                    <a:blip r:embed="rId12"/>
                    <a:stretch>
                      <a:fillRect/>
                    </a:stretch>
                  </pic:blipFill>
                  <pic:spPr>
                    <a:xfrm>
                      <a:off x="0" y="0"/>
                      <a:ext cx="5486400" cy="3571875"/>
                    </a:xfrm>
                    <a:prstGeom prst="rect">
                      <a:avLst/>
                    </a:prstGeom>
                  </pic:spPr>
                </pic:pic>
              </a:graphicData>
            </a:graphic>
          </wp:inline>
        </w:drawing>
      </w:r>
    </w:p>
    <w:p w14:paraId="19B20390" w14:textId="29A92B00" w:rsidR="005811DA" w:rsidRPr="00FA2773" w:rsidRDefault="005811DA" w:rsidP="004867FD">
      <w:pPr>
        <w:pStyle w:val="ListParagraph"/>
        <w:jc w:val="both"/>
        <w:rPr>
          <w:rFonts w:ascii="Arial" w:hAnsi="Arial" w:cs="Arial"/>
          <w:sz w:val="24"/>
          <w:szCs w:val="24"/>
          <w:lang w:val="el-GR"/>
        </w:rPr>
      </w:pPr>
      <w:r w:rsidRPr="00E17897">
        <w:rPr>
          <w:rFonts w:ascii="Arial" w:hAnsi="Arial" w:cs="Arial"/>
          <w:sz w:val="24"/>
          <w:szCs w:val="24"/>
          <w:lang w:val="el-GR"/>
        </w:rPr>
        <w:t xml:space="preserve">Οι εκπαιδευτικοί του σχολείου μας περιηγήθηκαν επίσης σε διάφορα αξιοθέατα στη Βαρκελώνη όπως η πλατεία της Καταλονίας, η Βασιλική της </w:t>
      </w:r>
      <w:r w:rsidRPr="00E17897">
        <w:rPr>
          <w:rFonts w:ascii="Arial" w:hAnsi="Arial" w:cs="Arial"/>
          <w:sz w:val="24"/>
          <w:szCs w:val="24"/>
        </w:rPr>
        <w:t>La</w:t>
      </w:r>
      <w:r w:rsidRPr="00E17897">
        <w:rPr>
          <w:rFonts w:ascii="Arial" w:hAnsi="Arial" w:cs="Arial"/>
          <w:sz w:val="24"/>
          <w:szCs w:val="24"/>
          <w:lang w:val="el-GR"/>
        </w:rPr>
        <w:t xml:space="preserve"> </w:t>
      </w:r>
      <w:r w:rsidRPr="00E17897">
        <w:rPr>
          <w:rFonts w:ascii="Arial" w:hAnsi="Arial" w:cs="Arial"/>
          <w:sz w:val="24"/>
          <w:szCs w:val="24"/>
        </w:rPr>
        <w:t>Sagrada</w:t>
      </w:r>
      <w:r w:rsidRPr="00E17897">
        <w:rPr>
          <w:rFonts w:ascii="Arial" w:hAnsi="Arial" w:cs="Arial"/>
          <w:sz w:val="24"/>
          <w:szCs w:val="24"/>
          <w:lang w:val="el-GR"/>
        </w:rPr>
        <w:t xml:space="preserve"> </w:t>
      </w:r>
      <w:r w:rsidRPr="00E17897">
        <w:rPr>
          <w:rFonts w:ascii="Arial" w:hAnsi="Arial" w:cs="Arial"/>
          <w:sz w:val="24"/>
          <w:szCs w:val="24"/>
        </w:rPr>
        <w:t>Familia</w:t>
      </w:r>
      <w:r w:rsidRPr="00E17897">
        <w:rPr>
          <w:rFonts w:ascii="Arial" w:hAnsi="Arial" w:cs="Arial"/>
          <w:sz w:val="24"/>
          <w:szCs w:val="24"/>
          <w:lang w:val="el-GR"/>
        </w:rPr>
        <w:t xml:space="preserve">, το πάρκο </w:t>
      </w:r>
      <w:proofErr w:type="spellStart"/>
      <w:r w:rsidRPr="00E17897">
        <w:rPr>
          <w:rFonts w:ascii="Arial" w:hAnsi="Arial" w:cs="Arial"/>
          <w:sz w:val="24"/>
          <w:szCs w:val="24"/>
        </w:rPr>
        <w:t>Guel</w:t>
      </w:r>
      <w:proofErr w:type="spellEnd"/>
      <w:r w:rsidRPr="00E17897">
        <w:rPr>
          <w:rFonts w:ascii="Arial" w:hAnsi="Arial" w:cs="Arial"/>
          <w:sz w:val="24"/>
          <w:szCs w:val="24"/>
          <w:lang w:val="el-GR"/>
        </w:rPr>
        <w:t xml:space="preserve">, το μουσείο </w:t>
      </w:r>
      <w:proofErr w:type="spellStart"/>
      <w:r w:rsidRPr="00E17897">
        <w:rPr>
          <w:rStyle w:val="Strong"/>
          <w:rFonts w:ascii="Arial" w:hAnsi="Arial" w:cs="Arial"/>
          <w:b w:val="0"/>
          <w:bCs w:val="0"/>
          <w:color w:val="000000"/>
          <w:sz w:val="24"/>
          <w:szCs w:val="24"/>
          <w:shd w:val="clear" w:color="auto" w:fill="F7F7F7"/>
        </w:rPr>
        <w:t>Fundaci</w:t>
      </w:r>
      <w:proofErr w:type="spellEnd"/>
      <w:r w:rsidRPr="00E17897">
        <w:rPr>
          <w:rStyle w:val="Strong"/>
          <w:rFonts w:ascii="Arial" w:hAnsi="Arial" w:cs="Arial"/>
          <w:b w:val="0"/>
          <w:bCs w:val="0"/>
          <w:color w:val="000000"/>
          <w:sz w:val="24"/>
          <w:szCs w:val="24"/>
          <w:shd w:val="clear" w:color="auto" w:fill="F7F7F7"/>
          <w:lang w:val="el-GR"/>
        </w:rPr>
        <w:t xml:space="preserve">ó </w:t>
      </w:r>
      <w:r w:rsidRPr="00E17897">
        <w:rPr>
          <w:rStyle w:val="Strong"/>
          <w:rFonts w:ascii="Arial" w:hAnsi="Arial" w:cs="Arial"/>
          <w:b w:val="0"/>
          <w:bCs w:val="0"/>
          <w:color w:val="000000"/>
          <w:sz w:val="24"/>
          <w:szCs w:val="24"/>
          <w:shd w:val="clear" w:color="auto" w:fill="F7F7F7"/>
        </w:rPr>
        <w:t>Joan</w:t>
      </w:r>
      <w:r w:rsidRPr="00E17897">
        <w:rPr>
          <w:rStyle w:val="Strong"/>
          <w:rFonts w:ascii="Arial" w:hAnsi="Arial" w:cs="Arial"/>
          <w:b w:val="0"/>
          <w:bCs w:val="0"/>
          <w:color w:val="000000"/>
          <w:sz w:val="24"/>
          <w:szCs w:val="24"/>
          <w:shd w:val="clear" w:color="auto" w:fill="F7F7F7"/>
          <w:lang w:val="el-GR"/>
        </w:rPr>
        <w:t xml:space="preserve"> </w:t>
      </w:r>
      <w:r w:rsidRPr="00E17897">
        <w:rPr>
          <w:rStyle w:val="Strong"/>
          <w:rFonts w:ascii="Arial" w:hAnsi="Arial" w:cs="Arial"/>
          <w:b w:val="0"/>
          <w:bCs w:val="0"/>
          <w:color w:val="000000"/>
          <w:sz w:val="24"/>
          <w:szCs w:val="24"/>
          <w:shd w:val="clear" w:color="auto" w:fill="F7F7F7"/>
        </w:rPr>
        <w:t>Mir</w:t>
      </w:r>
      <w:r w:rsidRPr="00E17897">
        <w:rPr>
          <w:rStyle w:val="Strong"/>
          <w:rFonts w:ascii="Arial" w:hAnsi="Arial" w:cs="Arial"/>
          <w:b w:val="0"/>
          <w:bCs w:val="0"/>
          <w:color w:val="000000"/>
          <w:sz w:val="24"/>
          <w:szCs w:val="24"/>
          <w:shd w:val="clear" w:color="auto" w:fill="F7F7F7"/>
          <w:lang w:val="el-GR"/>
        </w:rPr>
        <w:t>ó</w:t>
      </w:r>
      <w:r w:rsidRPr="00FA2773">
        <w:rPr>
          <w:rStyle w:val="Strong"/>
          <w:rFonts w:ascii="Arial" w:hAnsi="Arial" w:cs="Arial"/>
          <w:b w:val="0"/>
          <w:bCs w:val="0"/>
          <w:color w:val="000000"/>
          <w:sz w:val="24"/>
          <w:szCs w:val="24"/>
          <w:shd w:val="clear" w:color="auto" w:fill="F7F7F7"/>
          <w:lang w:val="el-GR"/>
        </w:rPr>
        <w:t xml:space="preserve"> </w:t>
      </w:r>
      <w:r>
        <w:rPr>
          <w:rStyle w:val="Strong"/>
          <w:rFonts w:ascii="Arial" w:hAnsi="Arial" w:cs="Arial"/>
          <w:b w:val="0"/>
          <w:bCs w:val="0"/>
          <w:color w:val="000000"/>
          <w:sz w:val="24"/>
          <w:szCs w:val="24"/>
          <w:shd w:val="clear" w:color="auto" w:fill="F7F7F7"/>
          <w:lang w:val="el-GR"/>
        </w:rPr>
        <w:t>κ.α.</w:t>
      </w:r>
    </w:p>
    <w:sectPr w:rsidR="005811DA" w:rsidRPr="00FA2773" w:rsidSect="00FB22E0">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BEFB" w14:textId="77777777" w:rsidR="00E37DEA" w:rsidRDefault="00E37DEA" w:rsidP="00186360">
      <w:pPr>
        <w:spacing w:after="0" w:line="240" w:lineRule="auto"/>
      </w:pPr>
      <w:r>
        <w:separator/>
      </w:r>
    </w:p>
  </w:endnote>
  <w:endnote w:type="continuationSeparator" w:id="0">
    <w:p w14:paraId="57F0D834" w14:textId="77777777" w:rsidR="00E37DEA" w:rsidRDefault="00E37DEA" w:rsidP="00186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76450"/>
      <w:docPartObj>
        <w:docPartGallery w:val="Page Numbers (Bottom of Page)"/>
        <w:docPartUnique/>
      </w:docPartObj>
    </w:sdtPr>
    <w:sdtEndPr>
      <w:rPr>
        <w:noProof/>
      </w:rPr>
    </w:sdtEndPr>
    <w:sdtContent>
      <w:p w14:paraId="06344B5C" w14:textId="73167C62" w:rsidR="00186360" w:rsidRDefault="001863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F41A1B" w14:textId="77777777" w:rsidR="00186360" w:rsidRDefault="00186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432BF" w14:textId="77777777" w:rsidR="00E37DEA" w:rsidRDefault="00E37DEA" w:rsidP="00186360">
      <w:pPr>
        <w:spacing w:after="0" w:line="240" w:lineRule="auto"/>
      </w:pPr>
      <w:r>
        <w:separator/>
      </w:r>
    </w:p>
  </w:footnote>
  <w:footnote w:type="continuationSeparator" w:id="0">
    <w:p w14:paraId="11CFB7AD" w14:textId="77777777" w:rsidR="00E37DEA" w:rsidRDefault="00E37DEA" w:rsidP="00186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35C6A"/>
    <w:multiLevelType w:val="hybridMultilevel"/>
    <w:tmpl w:val="D346CD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51212863"/>
    <w:multiLevelType w:val="hybridMultilevel"/>
    <w:tmpl w:val="4F528F50"/>
    <w:lvl w:ilvl="0" w:tplc="20000001">
      <w:start w:val="1"/>
      <w:numFmt w:val="bullet"/>
      <w:lvlText w:val=""/>
      <w:lvlJc w:val="left"/>
      <w:pPr>
        <w:ind w:left="852" w:hanging="360"/>
      </w:pPr>
      <w:rPr>
        <w:rFonts w:ascii="Symbol" w:hAnsi="Symbol" w:hint="default"/>
      </w:rPr>
    </w:lvl>
    <w:lvl w:ilvl="1" w:tplc="20000003" w:tentative="1">
      <w:start w:val="1"/>
      <w:numFmt w:val="bullet"/>
      <w:lvlText w:val="o"/>
      <w:lvlJc w:val="left"/>
      <w:pPr>
        <w:ind w:left="1572" w:hanging="360"/>
      </w:pPr>
      <w:rPr>
        <w:rFonts w:ascii="Courier New" w:hAnsi="Courier New" w:cs="Courier New" w:hint="default"/>
      </w:rPr>
    </w:lvl>
    <w:lvl w:ilvl="2" w:tplc="20000005" w:tentative="1">
      <w:start w:val="1"/>
      <w:numFmt w:val="bullet"/>
      <w:lvlText w:val=""/>
      <w:lvlJc w:val="left"/>
      <w:pPr>
        <w:ind w:left="2292" w:hanging="360"/>
      </w:pPr>
      <w:rPr>
        <w:rFonts w:ascii="Wingdings" w:hAnsi="Wingdings" w:hint="default"/>
      </w:rPr>
    </w:lvl>
    <w:lvl w:ilvl="3" w:tplc="20000001" w:tentative="1">
      <w:start w:val="1"/>
      <w:numFmt w:val="bullet"/>
      <w:lvlText w:val=""/>
      <w:lvlJc w:val="left"/>
      <w:pPr>
        <w:ind w:left="3012" w:hanging="360"/>
      </w:pPr>
      <w:rPr>
        <w:rFonts w:ascii="Symbol" w:hAnsi="Symbol" w:hint="default"/>
      </w:rPr>
    </w:lvl>
    <w:lvl w:ilvl="4" w:tplc="20000003" w:tentative="1">
      <w:start w:val="1"/>
      <w:numFmt w:val="bullet"/>
      <w:lvlText w:val="o"/>
      <w:lvlJc w:val="left"/>
      <w:pPr>
        <w:ind w:left="3732" w:hanging="360"/>
      </w:pPr>
      <w:rPr>
        <w:rFonts w:ascii="Courier New" w:hAnsi="Courier New" w:cs="Courier New" w:hint="default"/>
      </w:rPr>
    </w:lvl>
    <w:lvl w:ilvl="5" w:tplc="20000005" w:tentative="1">
      <w:start w:val="1"/>
      <w:numFmt w:val="bullet"/>
      <w:lvlText w:val=""/>
      <w:lvlJc w:val="left"/>
      <w:pPr>
        <w:ind w:left="4452" w:hanging="360"/>
      </w:pPr>
      <w:rPr>
        <w:rFonts w:ascii="Wingdings" w:hAnsi="Wingdings" w:hint="default"/>
      </w:rPr>
    </w:lvl>
    <w:lvl w:ilvl="6" w:tplc="20000001" w:tentative="1">
      <w:start w:val="1"/>
      <w:numFmt w:val="bullet"/>
      <w:lvlText w:val=""/>
      <w:lvlJc w:val="left"/>
      <w:pPr>
        <w:ind w:left="5172" w:hanging="360"/>
      </w:pPr>
      <w:rPr>
        <w:rFonts w:ascii="Symbol" w:hAnsi="Symbol" w:hint="default"/>
      </w:rPr>
    </w:lvl>
    <w:lvl w:ilvl="7" w:tplc="20000003" w:tentative="1">
      <w:start w:val="1"/>
      <w:numFmt w:val="bullet"/>
      <w:lvlText w:val="o"/>
      <w:lvlJc w:val="left"/>
      <w:pPr>
        <w:ind w:left="5892" w:hanging="360"/>
      </w:pPr>
      <w:rPr>
        <w:rFonts w:ascii="Courier New" w:hAnsi="Courier New" w:cs="Courier New" w:hint="default"/>
      </w:rPr>
    </w:lvl>
    <w:lvl w:ilvl="8" w:tplc="20000005" w:tentative="1">
      <w:start w:val="1"/>
      <w:numFmt w:val="bullet"/>
      <w:lvlText w:val=""/>
      <w:lvlJc w:val="left"/>
      <w:pPr>
        <w:ind w:left="6612" w:hanging="360"/>
      </w:pPr>
      <w:rPr>
        <w:rFonts w:ascii="Wingdings" w:hAnsi="Wingdings" w:hint="default"/>
      </w:rPr>
    </w:lvl>
  </w:abstractNum>
  <w:abstractNum w:abstractNumId="2" w15:restartNumberingAfterBreak="0">
    <w:nsid w:val="54626F6E"/>
    <w:multiLevelType w:val="hybridMultilevel"/>
    <w:tmpl w:val="4380DA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07775441">
    <w:abstractNumId w:val="2"/>
  </w:num>
  <w:num w:numId="2" w16cid:durableId="726563423">
    <w:abstractNumId w:val="1"/>
  </w:num>
  <w:num w:numId="3" w16cid:durableId="1057052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0F6"/>
    <w:rsid w:val="00011F7A"/>
    <w:rsid w:val="00017AE3"/>
    <w:rsid w:val="00034739"/>
    <w:rsid w:val="00045223"/>
    <w:rsid w:val="0004686E"/>
    <w:rsid w:val="00051CCA"/>
    <w:rsid w:val="00082ECD"/>
    <w:rsid w:val="00084ACE"/>
    <w:rsid w:val="000C0E77"/>
    <w:rsid w:val="000C61FD"/>
    <w:rsid w:val="000D1844"/>
    <w:rsid w:val="000D446B"/>
    <w:rsid w:val="000F450B"/>
    <w:rsid w:val="001015CF"/>
    <w:rsid w:val="001028EA"/>
    <w:rsid w:val="001154E2"/>
    <w:rsid w:val="00156D9C"/>
    <w:rsid w:val="00166D10"/>
    <w:rsid w:val="00171209"/>
    <w:rsid w:val="00186360"/>
    <w:rsid w:val="00195CF8"/>
    <w:rsid w:val="001A5D6A"/>
    <w:rsid w:val="001D0555"/>
    <w:rsid w:val="001E708D"/>
    <w:rsid w:val="00207FAE"/>
    <w:rsid w:val="002175AF"/>
    <w:rsid w:val="00222EB4"/>
    <w:rsid w:val="002320D0"/>
    <w:rsid w:val="002348C8"/>
    <w:rsid w:val="002502D7"/>
    <w:rsid w:val="00253B1D"/>
    <w:rsid w:val="00256716"/>
    <w:rsid w:val="00280DDB"/>
    <w:rsid w:val="00292781"/>
    <w:rsid w:val="002A5211"/>
    <w:rsid w:val="002C7A32"/>
    <w:rsid w:val="002F560D"/>
    <w:rsid w:val="00302073"/>
    <w:rsid w:val="00306798"/>
    <w:rsid w:val="00323B53"/>
    <w:rsid w:val="0035279D"/>
    <w:rsid w:val="0035781E"/>
    <w:rsid w:val="003651FD"/>
    <w:rsid w:val="0036632B"/>
    <w:rsid w:val="003715C6"/>
    <w:rsid w:val="00372F3F"/>
    <w:rsid w:val="00373202"/>
    <w:rsid w:val="00374F4C"/>
    <w:rsid w:val="00384C36"/>
    <w:rsid w:val="003B03B2"/>
    <w:rsid w:val="003D2976"/>
    <w:rsid w:val="003D3381"/>
    <w:rsid w:val="003F2B01"/>
    <w:rsid w:val="003F6D91"/>
    <w:rsid w:val="0040003D"/>
    <w:rsid w:val="00417A06"/>
    <w:rsid w:val="00425939"/>
    <w:rsid w:val="00433305"/>
    <w:rsid w:val="004341C6"/>
    <w:rsid w:val="00435F10"/>
    <w:rsid w:val="00440A22"/>
    <w:rsid w:val="00462AEB"/>
    <w:rsid w:val="004867FD"/>
    <w:rsid w:val="0049745D"/>
    <w:rsid w:val="004B4533"/>
    <w:rsid w:val="004C73F6"/>
    <w:rsid w:val="004D21D8"/>
    <w:rsid w:val="004D2235"/>
    <w:rsid w:val="004D778A"/>
    <w:rsid w:val="004F6F6C"/>
    <w:rsid w:val="00514263"/>
    <w:rsid w:val="00544376"/>
    <w:rsid w:val="005453BE"/>
    <w:rsid w:val="00562CA9"/>
    <w:rsid w:val="00563281"/>
    <w:rsid w:val="005811DA"/>
    <w:rsid w:val="00587C91"/>
    <w:rsid w:val="00591F2F"/>
    <w:rsid w:val="005944EA"/>
    <w:rsid w:val="005A3CCA"/>
    <w:rsid w:val="005A711C"/>
    <w:rsid w:val="005C06EA"/>
    <w:rsid w:val="005C0972"/>
    <w:rsid w:val="005C5109"/>
    <w:rsid w:val="005E7B62"/>
    <w:rsid w:val="005E7F9C"/>
    <w:rsid w:val="005F0F29"/>
    <w:rsid w:val="006047D1"/>
    <w:rsid w:val="006231B1"/>
    <w:rsid w:val="00624BA0"/>
    <w:rsid w:val="006310BF"/>
    <w:rsid w:val="0063573F"/>
    <w:rsid w:val="0064235A"/>
    <w:rsid w:val="00676D79"/>
    <w:rsid w:val="00681546"/>
    <w:rsid w:val="006A3AC3"/>
    <w:rsid w:val="006B6F07"/>
    <w:rsid w:val="006C40F4"/>
    <w:rsid w:val="006D6980"/>
    <w:rsid w:val="006E30BC"/>
    <w:rsid w:val="006E5C05"/>
    <w:rsid w:val="006E7F07"/>
    <w:rsid w:val="006F1708"/>
    <w:rsid w:val="0071489A"/>
    <w:rsid w:val="00740CE1"/>
    <w:rsid w:val="00747BC8"/>
    <w:rsid w:val="00754356"/>
    <w:rsid w:val="00756FF8"/>
    <w:rsid w:val="007645A2"/>
    <w:rsid w:val="00765638"/>
    <w:rsid w:val="00775C0E"/>
    <w:rsid w:val="007A1C92"/>
    <w:rsid w:val="007A3040"/>
    <w:rsid w:val="007B236A"/>
    <w:rsid w:val="007B6B55"/>
    <w:rsid w:val="007B6D29"/>
    <w:rsid w:val="007C0A2F"/>
    <w:rsid w:val="007C369B"/>
    <w:rsid w:val="007D19D0"/>
    <w:rsid w:val="007F2FDE"/>
    <w:rsid w:val="008555B2"/>
    <w:rsid w:val="0086128B"/>
    <w:rsid w:val="008701F1"/>
    <w:rsid w:val="00882AFA"/>
    <w:rsid w:val="00886DE0"/>
    <w:rsid w:val="008B63D2"/>
    <w:rsid w:val="008E0F81"/>
    <w:rsid w:val="008F748D"/>
    <w:rsid w:val="009057AD"/>
    <w:rsid w:val="00913568"/>
    <w:rsid w:val="00913AC3"/>
    <w:rsid w:val="00915356"/>
    <w:rsid w:val="0092616E"/>
    <w:rsid w:val="00930624"/>
    <w:rsid w:val="00951487"/>
    <w:rsid w:val="009550F6"/>
    <w:rsid w:val="00961516"/>
    <w:rsid w:val="00973327"/>
    <w:rsid w:val="0097531F"/>
    <w:rsid w:val="00976FD8"/>
    <w:rsid w:val="00981750"/>
    <w:rsid w:val="009B57D2"/>
    <w:rsid w:val="009C43BE"/>
    <w:rsid w:val="009C4B13"/>
    <w:rsid w:val="009C6029"/>
    <w:rsid w:val="009D337E"/>
    <w:rsid w:val="009E3701"/>
    <w:rsid w:val="00A00A8E"/>
    <w:rsid w:val="00A01CB0"/>
    <w:rsid w:val="00A11AEC"/>
    <w:rsid w:val="00A2622E"/>
    <w:rsid w:val="00A33460"/>
    <w:rsid w:val="00A41658"/>
    <w:rsid w:val="00A51E07"/>
    <w:rsid w:val="00A555CD"/>
    <w:rsid w:val="00A55904"/>
    <w:rsid w:val="00A567D4"/>
    <w:rsid w:val="00A61E42"/>
    <w:rsid w:val="00A852BC"/>
    <w:rsid w:val="00A93602"/>
    <w:rsid w:val="00A93CA2"/>
    <w:rsid w:val="00AA0FB4"/>
    <w:rsid w:val="00AA36B6"/>
    <w:rsid w:val="00AA3929"/>
    <w:rsid w:val="00AA7547"/>
    <w:rsid w:val="00AE0B76"/>
    <w:rsid w:val="00B0525E"/>
    <w:rsid w:val="00B056B8"/>
    <w:rsid w:val="00B204F7"/>
    <w:rsid w:val="00B2525E"/>
    <w:rsid w:val="00B64515"/>
    <w:rsid w:val="00B678AB"/>
    <w:rsid w:val="00BA3026"/>
    <w:rsid w:val="00BA3717"/>
    <w:rsid w:val="00BC6581"/>
    <w:rsid w:val="00BC78DC"/>
    <w:rsid w:val="00BF03AD"/>
    <w:rsid w:val="00C01DA8"/>
    <w:rsid w:val="00C046C9"/>
    <w:rsid w:val="00C06CDD"/>
    <w:rsid w:val="00C22694"/>
    <w:rsid w:val="00C3092E"/>
    <w:rsid w:val="00C558A5"/>
    <w:rsid w:val="00C8565F"/>
    <w:rsid w:val="00C86782"/>
    <w:rsid w:val="00C97F87"/>
    <w:rsid w:val="00CA0CEC"/>
    <w:rsid w:val="00CB3712"/>
    <w:rsid w:val="00CC47B2"/>
    <w:rsid w:val="00CC487A"/>
    <w:rsid w:val="00CD6E7F"/>
    <w:rsid w:val="00CE080E"/>
    <w:rsid w:val="00CE775F"/>
    <w:rsid w:val="00CF09B8"/>
    <w:rsid w:val="00CF57B2"/>
    <w:rsid w:val="00CF6DF7"/>
    <w:rsid w:val="00D11427"/>
    <w:rsid w:val="00D176D2"/>
    <w:rsid w:val="00D43302"/>
    <w:rsid w:val="00D44F46"/>
    <w:rsid w:val="00D4735C"/>
    <w:rsid w:val="00D555FB"/>
    <w:rsid w:val="00D70A5F"/>
    <w:rsid w:val="00D70B7E"/>
    <w:rsid w:val="00D715D7"/>
    <w:rsid w:val="00D73318"/>
    <w:rsid w:val="00D76F30"/>
    <w:rsid w:val="00D82B48"/>
    <w:rsid w:val="00D97849"/>
    <w:rsid w:val="00DA7FC6"/>
    <w:rsid w:val="00DB321B"/>
    <w:rsid w:val="00DF2F15"/>
    <w:rsid w:val="00E02E56"/>
    <w:rsid w:val="00E04D97"/>
    <w:rsid w:val="00E060C6"/>
    <w:rsid w:val="00E17897"/>
    <w:rsid w:val="00E33291"/>
    <w:rsid w:val="00E37DEA"/>
    <w:rsid w:val="00E472E9"/>
    <w:rsid w:val="00E62692"/>
    <w:rsid w:val="00E6292F"/>
    <w:rsid w:val="00E632D0"/>
    <w:rsid w:val="00E63E54"/>
    <w:rsid w:val="00E67BDE"/>
    <w:rsid w:val="00E723B6"/>
    <w:rsid w:val="00E73ACE"/>
    <w:rsid w:val="00EC14DB"/>
    <w:rsid w:val="00ED15C3"/>
    <w:rsid w:val="00ED4BBC"/>
    <w:rsid w:val="00EE48A0"/>
    <w:rsid w:val="00F71C10"/>
    <w:rsid w:val="00F723FC"/>
    <w:rsid w:val="00F806E2"/>
    <w:rsid w:val="00F8363B"/>
    <w:rsid w:val="00F93B7B"/>
    <w:rsid w:val="00FA2773"/>
    <w:rsid w:val="00FB22E0"/>
    <w:rsid w:val="00FB6988"/>
    <w:rsid w:val="00FB7F65"/>
    <w:rsid w:val="00FC4C74"/>
    <w:rsid w:val="00FF2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B858B"/>
  <w15:chartTrackingRefBased/>
  <w15:docId w15:val="{75B330DB-923D-4F3C-A145-A2E9A8794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460"/>
    <w:pPr>
      <w:ind w:left="720"/>
      <w:contextualSpacing/>
    </w:pPr>
  </w:style>
  <w:style w:type="character" w:styleId="Strong">
    <w:name w:val="Strong"/>
    <w:basedOn w:val="DefaultParagraphFont"/>
    <w:uiPriority w:val="22"/>
    <w:qFormat/>
    <w:rsid w:val="001154E2"/>
    <w:rPr>
      <w:b/>
      <w:bCs/>
    </w:rPr>
  </w:style>
  <w:style w:type="paragraph" w:styleId="NormalWeb">
    <w:name w:val="Normal (Web)"/>
    <w:basedOn w:val="Normal"/>
    <w:uiPriority w:val="99"/>
    <w:unhideWhenUsed/>
    <w:rsid w:val="00591F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0A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A8E"/>
    <w:rPr>
      <w:rFonts w:ascii="Segoe UI" w:hAnsi="Segoe UI" w:cs="Segoe UI"/>
      <w:sz w:val="18"/>
      <w:szCs w:val="18"/>
    </w:rPr>
  </w:style>
  <w:style w:type="paragraph" w:styleId="Header">
    <w:name w:val="header"/>
    <w:basedOn w:val="Normal"/>
    <w:link w:val="HeaderChar"/>
    <w:uiPriority w:val="99"/>
    <w:unhideWhenUsed/>
    <w:rsid w:val="001863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6360"/>
  </w:style>
  <w:style w:type="paragraph" w:styleId="Footer">
    <w:name w:val="footer"/>
    <w:basedOn w:val="Normal"/>
    <w:link w:val="FooterChar"/>
    <w:uiPriority w:val="99"/>
    <w:unhideWhenUsed/>
    <w:rsid w:val="001863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6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698303">
      <w:bodyDiv w:val="1"/>
      <w:marLeft w:val="0"/>
      <w:marRight w:val="0"/>
      <w:marTop w:val="0"/>
      <w:marBottom w:val="0"/>
      <w:divBdr>
        <w:top w:val="none" w:sz="0" w:space="0" w:color="auto"/>
        <w:left w:val="none" w:sz="0" w:space="0" w:color="auto"/>
        <w:bottom w:val="none" w:sz="0" w:space="0" w:color="auto"/>
        <w:right w:val="none" w:sz="0" w:space="0" w:color="auto"/>
      </w:divBdr>
    </w:div>
    <w:div w:id="18776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472</Words>
  <Characters>2696</Characters>
  <Application>Microsoft Office Word</Application>
  <DocSecurity>0</DocSecurity>
  <Lines>22</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ΕΥΤΥΧΙΑ ΒΑΣΙΛΕΙΑΔΗ</dc:creator>
  <cp:keywords/>
  <dc:description/>
  <cp:lastModifiedBy>ΜΑΡΙΑΛΕΝΑ ΧΡΙΣΤΟΔΟΥΛΙΔΟΥ</cp:lastModifiedBy>
  <cp:revision>3</cp:revision>
  <cp:lastPrinted>2022-06-17T07:14:00Z</cp:lastPrinted>
  <dcterms:created xsi:type="dcterms:W3CDTF">2022-06-17T14:45:00Z</dcterms:created>
  <dcterms:modified xsi:type="dcterms:W3CDTF">2022-06-17T15:15:00Z</dcterms:modified>
</cp:coreProperties>
</file>